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E1" w:rsidRDefault="001049E1" w:rsidP="001049E1">
      <w:pPr>
        <w:pStyle w:val="10"/>
        <w:keepNext/>
        <w:keepLines/>
        <w:spacing w:after="0" w:line="389" w:lineRule="auto"/>
        <w:ind w:left="4200" w:hanging="3700"/>
        <w:jc w:val="both"/>
      </w:pPr>
      <w:bookmarkStart w:id="0" w:name="bookmark2"/>
      <w:r>
        <w:rPr>
          <w:color w:val="000000"/>
          <w:lang w:eastAsia="ru-RU" w:bidi="ru-RU"/>
        </w:rPr>
        <w:t>МЕТОДИКА ВЫЯВЛЕНИЯ ОБУЧАЮЩИХСЯ С ОТКЛОНЯЮЩИМСЯ ПОВЕДЕНИЕМ</w:t>
      </w:r>
      <w:bookmarkEnd w:id="0"/>
    </w:p>
    <w:p w:rsidR="001049E1" w:rsidRDefault="001049E1" w:rsidP="00597063">
      <w:pPr>
        <w:pStyle w:val="11"/>
        <w:spacing w:line="240" w:lineRule="auto"/>
        <w:ind w:firstLine="740"/>
        <w:jc w:val="both"/>
      </w:pPr>
      <w:r>
        <w:rPr>
          <w:lang w:eastAsia="ru-RU" w:bidi="ru-RU"/>
        </w:rPr>
        <w:t xml:space="preserve">На современном этапе происходят глобальные трансформации во всех сферах российского общества, приводящие </w:t>
      </w:r>
      <w:r>
        <w:rPr>
          <w:color w:val="3D3D3D"/>
          <w:lang w:eastAsia="ru-RU" w:bidi="ru-RU"/>
        </w:rPr>
        <w:t xml:space="preserve">к </w:t>
      </w:r>
      <w:r>
        <w:rPr>
          <w:lang w:eastAsia="ru-RU" w:bidi="ru-RU"/>
        </w:rPr>
        <w:t xml:space="preserve">увеличению социальных противоречий, возникновению новой системы ценностей, росту новых социально-опасных видов и форм отклоняющегося поведения. </w:t>
      </w:r>
      <w:r>
        <w:rPr>
          <w:color w:val="000000"/>
          <w:lang w:eastAsia="ru-RU" w:bidi="ru-RU"/>
        </w:rPr>
        <w:t xml:space="preserve">В </w:t>
      </w:r>
      <w:r>
        <w:rPr>
          <w:lang w:eastAsia="ru-RU" w:bidi="ru-RU"/>
        </w:rPr>
        <w:t>стремительно меняющемся обществе наиболее незащищенной перед социальными вызовами, и в силу этого склонной к отклоняющемуся поведению, категорией становятся несовершеннолетние. Поэтому своевременное выявление деструктивного поведения несовершеннолетних выступает актуальной задачей профилактики, стоящей перед современной системой общего образования.</w:t>
      </w:r>
    </w:p>
    <w:p w:rsidR="001049E1" w:rsidRDefault="001049E1" w:rsidP="00597063">
      <w:pPr>
        <w:pStyle w:val="11"/>
        <w:spacing w:line="240" w:lineRule="auto"/>
        <w:ind w:firstLine="740"/>
        <w:jc w:val="both"/>
      </w:pPr>
      <w:r>
        <w:rPr>
          <w:lang w:eastAsia="ru-RU" w:bidi="ru-RU"/>
        </w:rPr>
        <w:t>В настоящее время существует различный диагностический инструментарий</w:t>
      </w:r>
      <w:r w:rsidR="00D76722">
        <w:rPr>
          <w:lang w:eastAsia="ru-RU" w:bidi="ru-RU"/>
        </w:rPr>
        <w:t>,</w:t>
      </w:r>
      <w:r>
        <w:rPr>
          <w:lang w:eastAsia="ru-RU" w:bidi="ru-RU"/>
        </w:rPr>
        <w:t xml:space="preserve"> позволяющий осуществлять мониторинг и исследование специфики отклонений в поведении обучающихся, который может быть использован в работе педагогом-психологом. Вместе с тем современный педагог, и в первую очередь классный руководитель, имеет в своем арсенале ограниченный набор диагностического инструментария, позволяющего выявлять обучающихся с отклоняющимся поведением особенно в ситуациях, когда</w:t>
      </w:r>
      <w:r w:rsidR="00597063">
        <w:rPr>
          <w:lang w:eastAsia="ru-RU" w:bidi="ru-RU"/>
        </w:rPr>
        <w:t xml:space="preserve"> эти отклонения не очевидны и не</w:t>
      </w:r>
      <w:r>
        <w:rPr>
          <w:lang w:eastAsia="ru-RU" w:bidi="ru-RU"/>
        </w:rPr>
        <w:t xml:space="preserve"> имеют выраженных внешних п</w:t>
      </w:r>
      <w:r w:rsidR="00597063">
        <w:rPr>
          <w:lang w:eastAsia="ru-RU" w:bidi="ru-RU"/>
        </w:rPr>
        <w:t>роявлений (медиазависимое</w:t>
      </w:r>
      <w:r>
        <w:rPr>
          <w:lang w:eastAsia="ru-RU" w:bidi="ru-RU"/>
        </w:rPr>
        <w:t xml:space="preserve"> поведение, суицидальное и т.д.). Однако именно классный руководитель обладает необходимыми ресурсами для взаимодействия со всем классным коллективом и каждым обучающимся </w:t>
      </w:r>
      <w:r>
        <w:rPr>
          <w:color w:val="3D3D3D"/>
          <w:lang w:eastAsia="ru-RU" w:bidi="ru-RU"/>
        </w:rPr>
        <w:t xml:space="preserve">в </w:t>
      </w:r>
      <w:r>
        <w:rPr>
          <w:lang w:eastAsia="ru-RU" w:bidi="ru-RU"/>
        </w:rPr>
        <w:t>отдельности и может непосредственно и опосредованно наблюдать за изменениями в ученическом сообществе, оперативно реагировать на отклонения в поведении несовершеннолетних.</w:t>
      </w:r>
    </w:p>
    <w:p w:rsidR="001049E1" w:rsidRDefault="001049E1" w:rsidP="00597063">
      <w:pPr>
        <w:pStyle w:val="11"/>
        <w:spacing w:line="240" w:lineRule="auto"/>
        <w:ind w:firstLine="740"/>
        <w:jc w:val="both"/>
      </w:pPr>
      <w:r>
        <w:rPr>
          <w:lang w:eastAsia="ru-RU" w:bidi="ru-RU"/>
        </w:rPr>
        <w:t xml:space="preserve">Наблюдая за обучающимися в привычных для них условиях, педагог отслеживает вербальное и невербальное поведение, межличностные отношения в диадах «ученик </w:t>
      </w:r>
      <w:r>
        <w:rPr>
          <w:color w:val="626262"/>
          <w:lang w:eastAsia="ru-RU" w:bidi="ru-RU"/>
        </w:rPr>
        <w:t xml:space="preserve">- </w:t>
      </w:r>
      <w:r>
        <w:rPr>
          <w:lang w:eastAsia="ru-RU" w:bidi="ru-RU"/>
        </w:rPr>
        <w:t xml:space="preserve">педагог» «ученик </w:t>
      </w:r>
      <w:r>
        <w:rPr>
          <w:color w:val="626262"/>
          <w:lang w:eastAsia="ru-RU" w:bidi="ru-RU"/>
        </w:rPr>
        <w:t xml:space="preserve">— </w:t>
      </w:r>
      <w:r>
        <w:rPr>
          <w:lang w:eastAsia="ru-RU" w:bidi="ru-RU"/>
        </w:rPr>
        <w:t xml:space="preserve">ученик», «ученик взрослый»; поведение обучающихся в урочное и внеурочное время, их отношение к учебной деятельности, </w:t>
      </w:r>
      <w:r>
        <w:rPr>
          <w:color w:val="3D3D3D"/>
          <w:lang w:eastAsia="ru-RU" w:bidi="ru-RU"/>
        </w:rPr>
        <w:t xml:space="preserve">к </w:t>
      </w:r>
      <w:r>
        <w:rPr>
          <w:lang w:eastAsia="ru-RU" w:bidi="ru-RU"/>
        </w:rPr>
        <w:t>своим обязанностям и пр. Для получения объективных результатов организованное педагогом наблюдение должно быть целенаправленным, систематичным, планомерным, имеющим возможность фиксировать результаты на основе четких индикаторов.</w:t>
      </w:r>
    </w:p>
    <w:p w:rsidR="001049E1" w:rsidRDefault="001049E1" w:rsidP="00D76722">
      <w:pPr>
        <w:ind w:firstLine="709"/>
        <w:jc w:val="both"/>
        <w:rPr>
          <w:rFonts w:ascii="Times New Roman" w:eastAsia="Times New Roman" w:hAnsi="Times New Roman" w:cs="Times New Roman"/>
          <w:color w:val="232323"/>
          <w:sz w:val="26"/>
          <w:szCs w:val="26"/>
        </w:rPr>
      </w:pPr>
      <w:r w:rsidRPr="001049E1">
        <w:rPr>
          <w:rFonts w:ascii="Times New Roman" w:eastAsia="Times New Roman" w:hAnsi="Times New Roman" w:cs="Times New Roman"/>
          <w:color w:val="232323"/>
          <w:sz w:val="26"/>
          <w:szCs w:val="26"/>
        </w:rPr>
        <w:t xml:space="preserve">С целью соблюдения выше названных условий нами были разработаны </w:t>
      </w:r>
      <w:r w:rsidR="00D76722">
        <w:rPr>
          <w:rFonts w:ascii="Times New Roman" w:eastAsia="Times New Roman" w:hAnsi="Times New Roman" w:cs="Times New Roman"/>
          <w:color w:val="232323"/>
          <w:sz w:val="26"/>
          <w:szCs w:val="26"/>
        </w:rPr>
        <w:t xml:space="preserve">две </w:t>
      </w:r>
      <w:r w:rsidRPr="001049E1">
        <w:rPr>
          <w:rFonts w:ascii="Times New Roman" w:eastAsia="Times New Roman" w:hAnsi="Times New Roman" w:cs="Times New Roman"/>
          <w:color w:val="232323"/>
          <w:sz w:val="26"/>
          <w:szCs w:val="26"/>
        </w:rPr>
        <w:t>карты наблюдения, которые позволят педагогу оперативно выявлять обучающихся, имеющих отклонения в поведении. Карты составлены на основе маркеров, которые сгруппированы по видам отклонений в поведении и выведенных интегративных индикаторов риска (Таблица 1.). Классному руководителю предлагается использовать экспресс-карту наблюдения (Таблица 2.), в содержание которой положены интегративные индикаторы риска; педагогу-психологу и социальному педагогу - карту наблюдения на основе маркеров различных видов отклоняющегося поведения (суицидально</w:t>
      </w:r>
      <w:r w:rsidR="00597063">
        <w:rPr>
          <w:rFonts w:ascii="Times New Roman" w:eastAsia="Times New Roman" w:hAnsi="Times New Roman" w:cs="Times New Roman"/>
          <w:color w:val="232323"/>
          <w:sz w:val="26"/>
          <w:szCs w:val="26"/>
        </w:rPr>
        <w:t>го, аддиктивного, виктимного, ме</w:t>
      </w:r>
      <w:r w:rsidRPr="001049E1">
        <w:rPr>
          <w:rFonts w:ascii="Times New Roman" w:eastAsia="Times New Roman" w:hAnsi="Times New Roman" w:cs="Times New Roman"/>
          <w:color w:val="232323"/>
          <w:sz w:val="26"/>
          <w:szCs w:val="26"/>
        </w:rPr>
        <w:t>диазависимого и агрессивного)</w:t>
      </w:r>
      <w:r w:rsidR="00D76722">
        <w:rPr>
          <w:rFonts w:ascii="Times New Roman" w:eastAsia="Times New Roman" w:hAnsi="Times New Roman" w:cs="Times New Roman"/>
          <w:color w:val="232323"/>
          <w:sz w:val="26"/>
          <w:szCs w:val="26"/>
        </w:rPr>
        <w:t>.</w:t>
      </w:r>
    </w:p>
    <w:p w:rsidR="001049E1" w:rsidRDefault="001049E1">
      <w:pPr>
        <w:widowControl/>
        <w:spacing w:after="160" w:line="259" w:lineRule="auto"/>
        <w:rPr>
          <w:rFonts w:ascii="Times New Roman" w:eastAsia="Times New Roman" w:hAnsi="Times New Roman" w:cs="Times New Roman"/>
          <w:color w:val="232323"/>
          <w:sz w:val="26"/>
          <w:szCs w:val="26"/>
        </w:rPr>
        <w:sectPr w:rsidR="001049E1" w:rsidSect="001049E1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232323"/>
          <w:sz w:val="26"/>
          <w:szCs w:val="26"/>
        </w:rPr>
        <w:br w:type="page"/>
      </w:r>
    </w:p>
    <w:p w:rsidR="00BC6FA6" w:rsidRDefault="001049E1" w:rsidP="001049E1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  <w:lastRenderedPageBreak/>
        <w:t>Маркеры отклоняющегося поведения</w:t>
      </w:r>
    </w:p>
    <w:tbl>
      <w:tblPr>
        <w:tblW w:w="152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37"/>
        <w:gridCol w:w="2981"/>
        <w:gridCol w:w="42"/>
        <w:gridCol w:w="3059"/>
        <w:gridCol w:w="14"/>
        <w:gridCol w:w="2981"/>
        <w:gridCol w:w="65"/>
        <w:gridCol w:w="3060"/>
      </w:tblGrid>
      <w:tr w:rsidR="001049E1" w:rsidTr="007E59C7">
        <w:trPr>
          <w:trHeight w:hRule="exact" w:val="250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ВИДЫ ОТКЛОНЯЮЩЕГОСЯ ПОВЕДЕНИЯ</w:t>
            </w:r>
          </w:p>
        </w:tc>
      </w:tr>
      <w:tr w:rsidR="001049E1" w:rsidTr="007E59C7">
        <w:trPr>
          <w:trHeight w:hRule="exact" w:val="245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ind w:right="118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Аддиктивное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232323"/>
                <w:lang w:eastAsia="ru-RU" w:bidi="ru-RU"/>
              </w:rPr>
              <w:t>Суицидальное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Агрессивное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Медиазависимое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Виктимное</w:t>
            </w:r>
          </w:p>
        </w:tc>
      </w:tr>
      <w:tr w:rsidR="001049E1" w:rsidTr="007E59C7">
        <w:trPr>
          <w:trHeight w:hRule="exact" w:val="240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9E1" w:rsidRDefault="001049E1" w:rsidP="001049E1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ПОВЕДЕНЧЕСКИЕ ПРИЗНАКИ</w:t>
            </w:r>
          </w:p>
        </w:tc>
      </w:tr>
      <w:tr w:rsidR="001049E1" w:rsidTr="007E59C7">
        <w:trPr>
          <w:trHeight w:hRule="exact" w:val="9275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Снижение интереса к учебе и прежним увлечениям, ухудшение успеваемости.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Увеличение числа пропусков занятий и прогулов.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  <w:tab w:val="left" w:pos="1608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Снижение когнитивных функций (рассеянность,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забывчивость и т</w:t>
            </w:r>
            <w:r w:rsidR="00DD4D47">
              <w:rPr>
                <w:lang w:eastAsia="ru-RU" w:bidi="ru-RU"/>
              </w:rPr>
              <w:t>.</w:t>
            </w:r>
            <w:r>
              <w:rPr>
                <w:lang w:eastAsia="ru-RU" w:bidi="ru-RU"/>
              </w:rPr>
              <w:t>д.)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Изменение прежнего круга общения: потеря старых друзей, отсутствие желания находить новых.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  <w:tab w:val="left" w:pos="1282"/>
                <w:tab w:val="left" w:pos="1949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Проведение свободного времени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компаниях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асоциального типа.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Замкнутость в отношениях с родителями, незаинтересованность происходящими событиями в семье, классе.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  <w:tab w:val="left" w:pos="1234"/>
                <w:tab w:val="left" w:pos="2717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Лживость: версии обмана либо абсолютно примитивны и однообразны, либо наоборот, слишком витиеваты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и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непонятны.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  <w:tab w:val="left" w:pos="1349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Частая и беспричинная смена настроения: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добродушие и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покладистость при скандале или, наоборот, раздражительность в спокойной ситуации.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226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Неконтролируемая агрессия (вербальная и физическая).</w:t>
            </w:r>
          </w:p>
          <w:p w:rsidR="001049E1" w:rsidRDefault="001049E1" w:rsidP="001049E1">
            <w:pPr>
              <w:pStyle w:val="a5"/>
              <w:numPr>
                <w:ilvl w:val="0"/>
                <w:numId w:val="1"/>
              </w:numPr>
              <w:tabs>
                <w:tab w:val="left" w:pos="403"/>
                <w:tab w:val="left" w:pos="1838"/>
              </w:tabs>
              <w:spacing w:line="254" w:lineRule="auto"/>
              <w:ind w:left="131" w:right="118"/>
            </w:pPr>
            <w:r>
              <w:rPr>
                <w:lang w:eastAsia="ru-RU" w:bidi="ru-RU"/>
              </w:rPr>
              <w:t>Возникновение интереса к лекарственным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препаратам,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литературе по фармакологии, ассортименту аптек. [12; 8]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  <w:tab w:val="left" w:pos="1502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>Раздаривание другим вещей, имеющих большую личную значимость,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окончательное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 xml:space="preserve">приведение </w:t>
            </w:r>
            <w:r w:rsidRPr="001049E1">
              <w:rPr>
                <w:color w:val="232323"/>
                <w:lang w:eastAsia="ru-RU" w:bidi="ru-RU"/>
              </w:rPr>
              <w:t xml:space="preserve">в </w:t>
            </w:r>
            <w:r>
              <w:rPr>
                <w:lang w:eastAsia="ru-RU" w:bidi="ru-RU"/>
              </w:rPr>
              <w:t xml:space="preserve">порядок </w:t>
            </w:r>
            <w:r w:rsidRPr="001049E1">
              <w:rPr>
                <w:color w:val="626262"/>
                <w:lang w:eastAsia="ru-RU" w:bidi="ru-RU"/>
              </w:rPr>
              <w:t xml:space="preserve">дел, </w:t>
            </w:r>
            <w:r>
              <w:rPr>
                <w:lang w:eastAsia="ru-RU" w:bidi="ru-RU"/>
              </w:rPr>
              <w:t>примирение с давними врагами.</w:t>
            </w:r>
          </w:p>
          <w:p w:rsidR="001049E1" w:rsidRDefault="001049E1" w:rsidP="00017BC1">
            <w:pPr>
              <w:pStyle w:val="a5"/>
              <w:numPr>
                <w:ilvl w:val="0"/>
                <w:numId w:val="2"/>
              </w:numPr>
              <w:tabs>
                <w:tab w:val="left" w:pos="235"/>
                <w:tab w:val="left" w:pos="1310"/>
                <w:tab w:val="left" w:pos="2659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 xml:space="preserve">Пропуски занятий из-за нежелания ходить в школу, </w:t>
            </w:r>
            <w:r>
              <w:rPr>
                <w:color w:val="232323"/>
                <w:lang w:eastAsia="ru-RU" w:bidi="ru-RU"/>
              </w:rPr>
              <w:t>не</w:t>
            </w:r>
            <w:r w:rsidRPr="001049E1">
              <w:rPr>
                <w:color w:val="232323"/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выполняет домашние задания, избегает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общения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с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одноклассниками, нежелание посещать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кружки,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 xml:space="preserve">самоизоляция в урочной </w:t>
            </w:r>
            <w:r w:rsidRPr="001049E1">
              <w:rPr>
                <w:color w:val="626262"/>
                <w:lang w:eastAsia="ru-RU" w:bidi="ru-RU"/>
              </w:rPr>
              <w:t xml:space="preserve">и </w:t>
            </w:r>
            <w:r>
              <w:rPr>
                <w:lang w:eastAsia="ru-RU" w:bidi="ru-RU"/>
              </w:rPr>
              <w:t>внеклассной деятельности.</w:t>
            </w:r>
          </w:p>
          <w:p w:rsidR="001049E1" w:rsidRDefault="001049E1" w:rsidP="00017BC1">
            <w:pPr>
              <w:pStyle w:val="a5"/>
              <w:numPr>
                <w:ilvl w:val="0"/>
                <w:numId w:val="2"/>
              </w:numPr>
              <w:tabs>
                <w:tab w:val="left" w:pos="235"/>
                <w:tab w:val="left" w:pos="180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 xml:space="preserve">Ухудшение работоспособности, небрежное отношение </w:t>
            </w:r>
            <w:r w:rsidRPr="001049E1">
              <w:rPr>
                <w:color w:val="626262"/>
                <w:lang w:eastAsia="ru-RU" w:bidi="ru-RU"/>
              </w:rPr>
              <w:t xml:space="preserve">к </w:t>
            </w:r>
            <w:r>
              <w:rPr>
                <w:lang w:eastAsia="ru-RU" w:bidi="ru-RU"/>
              </w:rPr>
              <w:t>своим школьным принадлежностям (притом, что ранее было другое).</w:t>
            </w:r>
          </w:p>
          <w:p w:rsidR="001049E1" w:rsidRDefault="001049E1" w:rsidP="00017BC1">
            <w:pPr>
              <w:pStyle w:val="a5"/>
              <w:numPr>
                <w:ilvl w:val="0"/>
                <w:numId w:val="2"/>
              </w:numPr>
              <w:tabs>
                <w:tab w:val="left" w:pos="235"/>
                <w:tab w:val="left" w:pos="1200"/>
                <w:tab w:val="left" w:pos="1800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 xml:space="preserve">Аффективные изменения: раздражительность, угрюмость, резкие перепады настроения (ощущает то внезапную эйфорию, </w:t>
            </w:r>
            <w:r w:rsidRPr="001049E1">
              <w:rPr>
                <w:color w:val="626262"/>
                <w:lang w:eastAsia="ru-RU" w:bidi="ru-RU"/>
              </w:rPr>
              <w:t xml:space="preserve">то </w:t>
            </w:r>
            <w:r>
              <w:rPr>
                <w:lang w:eastAsia="ru-RU" w:bidi="ru-RU"/>
              </w:rPr>
              <w:t>приступы отчаяния).</w:t>
            </w:r>
          </w:p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>Проявление неадекватной реакции на слова, негативизм, плаксивость.</w:t>
            </w:r>
          </w:p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 xml:space="preserve">Замкнутость в отношениях </w:t>
            </w:r>
            <w:r>
              <w:rPr>
                <w:color w:val="232323"/>
                <w:lang w:eastAsia="ru-RU" w:bidi="ru-RU"/>
              </w:rPr>
              <w:t xml:space="preserve">с </w:t>
            </w:r>
            <w:r>
              <w:rPr>
                <w:lang w:eastAsia="ru-RU" w:bidi="ru-RU"/>
              </w:rPr>
              <w:t>семьей и друзьями.</w:t>
            </w:r>
          </w:p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>Демонстрация чрезмерной активности или наоборот, безразличия к окружающему миру.</w:t>
            </w:r>
          </w:p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>Проявление склонности к риску и неоправданным, опрометчивым поступкам.</w:t>
            </w:r>
          </w:p>
          <w:p w:rsidR="001049E1" w:rsidRDefault="001049E1" w:rsidP="00017BC1">
            <w:pPr>
              <w:pStyle w:val="a5"/>
              <w:numPr>
                <w:ilvl w:val="0"/>
                <w:numId w:val="2"/>
              </w:numPr>
              <w:tabs>
                <w:tab w:val="left" w:pos="235"/>
                <w:tab w:val="left" w:pos="1474"/>
                <w:tab w:val="left" w:pos="2059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>Характерна неадекватная самооценка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и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уровень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притязаний.</w:t>
            </w:r>
          </w:p>
          <w:p w:rsidR="001049E1" w:rsidRDefault="001049E1" w:rsidP="001049E1">
            <w:pPr>
              <w:pStyle w:val="a5"/>
              <w:numPr>
                <w:ilvl w:val="0"/>
                <w:numId w:val="2"/>
              </w:numPr>
              <w:tabs>
                <w:tab w:val="left" w:pos="235"/>
              </w:tabs>
              <w:spacing w:line="252" w:lineRule="auto"/>
              <w:ind w:left="14" w:right="118"/>
              <w:jc w:val="both"/>
            </w:pPr>
            <w:r>
              <w:rPr>
                <w:lang w:eastAsia="ru-RU" w:bidi="ru-RU"/>
              </w:rPr>
              <w:t xml:space="preserve">Проявление конформности, зависимости </w:t>
            </w:r>
            <w:r>
              <w:rPr>
                <w:color w:val="232323"/>
                <w:lang w:eastAsia="ru-RU" w:bidi="ru-RU"/>
              </w:rPr>
              <w:t xml:space="preserve">от </w:t>
            </w:r>
            <w:r>
              <w:rPr>
                <w:lang w:eastAsia="ru-RU" w:bidi="ru-RU"/>
              </w:rPr>
              <w:t>чужих оценок и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 xml:space="preserve">суждений </w:t>
            </w:r>
            <w:r w:rsidRPr="001049E1">
              <w:rPr>
                <w:lang w:eastAsia="ru-RU" w:bidi="ru-RU"/>
              </w:rPr>
              <w:t>[2;3;9]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E1" w:rsidRDefault="001049E1" w:rsidP="001049E1">
            <w:pPr>
              <w:pStyle w:val="a5"/>
              <w:numPr>
                <w:ilvl w:val="0"/>
                <w:numId w:val="6"/>
              </w:numPr>
              <w:spacing w:line="252" w:lineRule="auto"/>
              <w:ind w:left="3" w:right="116" w:firstLine="0"/>
              <w:jc w:val="both"/>
            </w:pPr>
            <w:r>
              <w:rPr>
                <w:lang w:eastAsia="ru-RU" w:bidi="ru-RU"/>
              </w:rPr>
              <w:t>Проявление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раздражительности,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резких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перепадов настроения.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Поведенческие реакции несоразмерны с причинами их вызывающими.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 xml:space="preserve">Стремление </w:t>
            </w:r>
            <w:r>
              <w:rPr>
                <w:color w:val="626262"/>
                <w:lang w:eastAsia="ru-RU" w:bidi="ru-RU"/>
              </w:rPr>
              <w:t xml:space="preserve">к </w:t>
            </w:r>
            <w:r>
              <w:rPr>
                <w:lang w:eastAsia="ru-RU" w:bidi="ru-RU"/>
              </w:rPr>
              <w:t>доминированию в любой ситуации.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 xml:space="preserve">Низкий уровень эмпатии </w:t>
            </w:r>
            <w:r>
              <w:rPr>
                <w:color w:val="626262"/>
                <w:lang w:eastAsia="ru-RU" w:bidi="ru-RU"/>
              </w:rPr>
              <w:t xml:space="preserve">к </w:t>
            </w:r>
            <w:r>
              <w:rPr>
                <w:lang w:eastAsia="ru-RU" w:bidi="ru-RU"/>
              </w:rPr>
              <w:t>окружающим.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Регулярные беспричинные конфликты с окружающими.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Стремление к нарушению установленных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правил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поведения.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Высокая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степень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чувствительности к негативному отношению со стороны</w:t>
            </w:r>
            <w:r w:rsidRPr="001049E1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окружающих.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В случае намеренной агрессии (нападение, порча имущества и т. п.) отсутствие чувства вины, либо слабая степень се проявления.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Внешний локус контроля.</w:t>
            </w:r>
          </w:p>
          <w:p w:rsidR="001049E1" w:rsidRDefault="001049E1" w:rsidP="00017BC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Ограниченный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выбор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реакций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на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проблемную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ситуацию.</w:t>
            </w:r>
          </w:p>
          <w:p w:rsidR="001049E1" w:rsidRDefault="001049E1" w:rsidP="00017BC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Неустойчивое, рассеянное внимание, слабая оперативная память,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неустойчивое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запоминание.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 xml:space="preserve">Жестокость по отношению </w:t>
            </w:r>
            <w:r>
              <w:rPr>
                <w:color w:val="626262"/>
                <w:lang w:eastAsia="ru-RU" w:bidi="ru-RU"/>
              </w:rPr>
              <w:t xml:space="preserve">к </w:t>
            </w:r>
            <w:r>
              <w:rPr>
                <w:lang w:eastAsia="ru-RU" w:bidi="ru-RU"/>
              </w:rPr>
              <w:t>людям и животным (намеренное причинение физической боли).</w:t>
            </w:r>
          </w:p>
          <w:p w:rsidR="001049E1" w:rsidRDefault="001049E1" w:rsidP="001049E1">
            <w:pPr>
              <w:pStyle w:val="a5"/>
              <w:numPr>
                <w:ilvl w:val="0"/>
                <w:numId w:val="3"/>
              </w:numPr>
              <w:spacing w:line="252" w:lineRule="auto"/>
              <w:ind w:left="3" w:right="116"/>
              <w:jc w:val="both"/>
            </w:pPr>
            <w:r>
              <w:rPr>
                <w:lang w:eastAsia="ru-RU" w:bidi="ru-RU"/>
              </w:rPr>
              <w:t>Низкий самоконтроль.</w:t>
            </w:r>
            <w:r>
              <w:rPr>
                <w:color w:val="626262"/>
                <w:lang w:eastAsia="ru-RU" w:bidi="ru-RU"/>
              </w:rPr>
              <w:t xml:space="preserve">[4; </w:t>
            </w:r>
            <w:r>
              <w:rPr>
                <w:lang w:eastAsia="ru-RU" w:bidi="ru-RU"/>
              </w:rPr>
              <w:t>11]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Отказ проводить время с друзьями офлайн.</w:t>
            </w:r>
          </w:p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Снижение самоконтроля.</w:t>
            </w:r>
          </w:p>
          <w:p w:rsidR="001049E1" w:rsidRDefault="00F52FE7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Не</w:t>
            </w:r>
            <w:r w:rsidR="001049E1">
              <w:rPr>
                <w:lang w:eastAsia="ru-RU" w:bidi="ru-RU"/>
              </w:rPr>
              <w:t xml:space="preserve"> способность планировать время.</w:t>
            </w:r>
          </w:p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Постоянные опоздания.</w:t>
            </w:r>
          </w:p>
          <w:p w:rsidR="001049E1" w:rsidRDefault="001049E1" w:rsidP="00017BC1">
            <w:pPr>
              <w:pStyle w:val="a5"/>
              <w:numPr>
                <w:ilvl w:val="0"/>
                <w:numId w:val="4"/>
              </w:numPr>
              <w:tabs>
                <w:tab w:val="left" w:pos="322"/>
                <w:tab w:val="left" w:pos="1195"/>
              </w:tabs>
              <w:spacing w:line="254" w:lineRule="auto"/>
            </w:pPr>
            <w:r>
              <w:rPr>
                <w:lang w:eastAsia="ru-RU" w:bidi="ru-RU"/>
              </w:rPr>
              <w:t>Низкая эмоциональная вовлеченность в деятельность о</w:t>
            </w:r>
            <w:r w:rsidR="00F52FE7">
              <w:rPr>
                <w:lang w:eastAsia="ru-RU" w:bidi="ru-RU"/>
              </w:rPr>
              <w:t xml:space="preserve">флайн, отсутствие интересов вне </w:t>
            </w:r>
            <w:r>
              <w:rPr>
                <w:lang w:eastAsia="ru-RU" w:bidi="ru-RU"/>
              </w:rPr>
              <w:t>информационного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пространства.</w:t>
            </w:r>
          </w:p>
          <w:p w:rsidR="001049E1" w:rsidRDefault="00F52FE7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  <w:tab w:val="left" w:pos="725"/>
              </w:tabs>
              <w:spacing w:line="254" w:lineRule="auto"/>
            </w:pPr>
            <w:r>
              <w:rPr>
                <w:lang w:eastAsia="ru-RU" w:bidi="ru-RU"/>
              </w:rPr>
              <w:t>Регулярное/постоянное</w:t>
            </w:r>
          </w:p>
          <w:p w:rsidR="001049E1" w:rsidRDefault="001049E1" w:rsidP="001049E1">
            <w:pPr>
              <w:pStyle w:val="a5"/>
              <w:spacing w:line="254" w:lineRule="auto"/>
            </w:pPr>
            <w:r>
              <w:rPr>
                <w:lang w:eastAsia="ru-RU" w:bidi="ru-RU"/>
              </w:rPr>
              <w:t>присутствие в социальных сетях.</w:t>
            </w:r>
          </w:p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Эмоциональная реакция на отклик в социальных сетях (реакция на лайки и комментарии).</w:t>
            </w:r>
          </w:p>
          <w:p w:rsidR="001049E1" w:rsidRDefault="00F52FE7" w:rsidP="00017BC1">
            <w:pPr>
              <w:pStyle w:val="a5"/>
              <w:numPr>
                <w:ilvl w:val="0"/>
                <w:numId w:val="4"/>
              </w:numPr>
              <w:tabs>
                <w:tab w:val="left" w:pos="322"/>
                <w:tab w:val="left" w:pos="403"/>
              </w:tabs>
              <w:spacing w:line="254" w:lineRule="auto"/>
            </w:pPr>
            <w:r w:rsidRPr="00F52FE7">
              <w:rPr>
                <w:color w:val="000000"/>
                <w:lang w:eastAsia="ru-RU" w:bidi="ru-RU"/>
              </w:rPr>
              <w:t>П</w:t>
            </w:r>
            <w:r w:rsidR="001049E1">
              <w:rPr>
                <w:lang w:eastAsia="ru-RU" w:bidi="ru-RU"/>
              </w:rPr>
              <w:t>ОСТОЯННЫЙ мониторинг</w:t>
            </w:r>
            <w:r>
              <w:rPr>
                <w:lang w:eastAsia="ru-RU" w:bidi="ru-RU"/>
              </w:rPr>
              <w:t xml:space="preserve"> </w:t>
            </w:r>
            <w:r w:rsidR="001049E1">
              <w:rPr>
                <w:lang w:eastAsia="ru-RU" w:bidi="ru-RU"/>
              </w:rPr>
              <w:t xml:space="preserve">аккаунтов в сетях </w:t>
            </w:r>
            <w:r w:rsidR="001049E1" w:rsidRPr="00F52FE7">
              <w:rPr>
                <w:color w:val="626262"/>
                <w:lang w:eastAsia="ru-RU" w:bidi="ru-RU"/>
              </w:rPr>
              <w:t xml:space="preserve">и </w:t>
            </w:r>
            <w:r w:rsidR="001049E1">
              <w:rPr>
                <w:lang w:eastAsia="ru-RU" w:bidi="ru-RU"/>
              </w:rPr>
              <w:t>лент сообщений.</w:t>
            </w:r>
          </w:p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Негативная реакция на критику поведения.</w:t>
            </w:r>
          </w:p>
          <w:p w:rsidR="001049E1" w:rsidRDefault="001049E1" w:rsidP="001049E1">
            <w:pPr>
              <w:pStyle w:val="a5"/>
              <w:numPr>
                <w:ilvl w:val="0"/>
                <w:numId w:val="4"/>
              </w:numPr>
              <w:tabs>
                <w:tab w:val="left" w:pos="322"/>
              </w:tabs>
              <w:spacing w:line="254" w:lineRule="auto"/>
            </w:pPr>
            <w:r>
              <w:rPr>
                <w:lang w:eastAsia="ru-RU" w:bidi="ru-RU"/>
              </w:rPr>
              <w:t>Отрицание проблем в офлайн.</w:t>
            </w:r>
          </w:p>
          <w:p w:rsidR="001049E1" w:rsidRDefault="001049E1" w:rsidP="00F52FE7">
            <w:pPr>
              <w:pStyle w:val="a5"/>
              <w:numPr>
                <w:ilvl w:val="0"/>
                <w:numId w:val="4"/>
              </w:numPr>
              <w:tabs>
                <w:tab w:val="left" w:pos="322"/>
                <w:tab w:val="left" w:pos="811"/>
                <w:tab w:val="left" w:pos="2040"/>
              </w:tabs>
              <w:spacing w:line="254" w:lineRule="auto"/>
            </w:pPr>
            <w:r>
              <w:rPr>
                <w:lang w:eastAsia="ru-RU" w:bidi="ru-RU"/>
              </w:rPr>
              <w:t>Низкий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уровень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включенности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любую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деятельность офлайн. [6; 10]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Малая подвижность, слабая эмоциональная реакция.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Упорное нежелание раздеться в присутствии других, например</w:t>
            </w:r>
            <w:r w:rsidR="00DD4D47">
              <w:rPr>
                <w:lang w:eastAsia="ru-RU" w:bidi="ru-RU"/>
              </w:rPr>
              <w:t>,</w:t>
            </w:r>
            <w:r>
              <w:rPr>
                <w:lang w:eastAsia="ru-RU" w:bidi="ru-RU"/>
              </w:rPr>
              <w:t xml:space="preserve"> перед уроком физкультуры.</w:t>
            </w:r>
          </w:p>
          <w:p w:rsidR="001049E1" w:rsidRDefault="001049E1" w:rsidP="00017BC1">
            <w:pPr>
              <w:pStyle w:val="a5"/>
              <w:numPr>
                <w:ilvl w:val="0"/>
                <w:numId w:val="5"/>
              </w:numPr>
              <w:tabs>
                <w:tab w:val="left" w:pos="307"/>
                <w:tab w:val="left" w:pos="653"/>
                <w:tab w:val="left" w:pos="2059"/>
              </w:tabs>
              <w:spacing w:line="254" w:lineRule="auto"/>
            </w:pPr>
            <w:r>
              <w:rPr>
                <w:lang w:eastAsia="ru-RU" w:bidi="ru-RU"/>
              </w:rPr>
              <w:t>Внезапное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снижение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успеваемости,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отсутствие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 xml:space="preserve">мотивации к </w:t>
            </w:r>
            <w:r w:rsidRPr="00F52FE7">
              <w:rPr>
                <w:color w:val="232323"/>
                <w:lang w:eastAsia="ru-RU" w:bidi="ru-RU"/>
              </w:rPr>
              <w:t>учебе.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Частые опоздания в школу, прогулы, особенно связанные по времени с появлением синяков и других признаков травм.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Попрошайничество еды у посторонних или воровство.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  <w:tab w:val="left" w:pos="576"/>
              </w:tabs>
              <w:spacing w:line="254" w:lineRule="auto"/>
            </w:pPr>
            <w:r>
              <w:rPr>
                <w:color w:val="232323"/>
                <w:lang w:eastAsia="ru-RU" w:bidi="ru-RU"/>
              </w:rPr>
              <w:t xml:space="preserve">Избегание </w:t>
            </w:r>
            <w:r>
              <w:rPr>
                <w:lang w:eastAsia="ru-RU" w:bidi="ru-RU"/>
              </w:rPr>
              <w:t>физических</w:t>
            </w:r>
          </w:p>
          <w:p w:rsidR="001049E1" w:rsidRDefault="001049E1" w:rsidP="001049E1">
            <w:pPr>
              <w:pStyle w:val="a5"/>
              <w:spacing w:line="254" w:lineRule="auto"/>
            </w:pPr>
            <w:r>
              <w:rPr>
                <w:lang w:eastAsia="ru-RU" w:bidi="ru-RU"/>
              </w:rPr>
              <w:t>контактов.</w:t>
            </w:r>
          </w:p>
          <w:p w:rsidR="001049E1" w:rsidRDefault="001049E1" w:rsidP="00017BC1">
            <w:pPr>
              <w:pStyle w:val="a5"/>
              <w:numPr>
                <w:ilvl w:val="0"/>
                <w:numId w:val="5"/>
              </w:numPr>
              <w:tabs>
                <w:tab w:val="left" w:pos="307"/>
                <w:tab w:val="left" w:pos="1987"/>
              </w:tabs>
              <w:spacing w:line="254" w:lineRule="auto"/>
            </w:pPr>
            <w:r w:rsidRPr="00F52FE7">
              <w:rPr>
                <w:color w:val="232323"/>
                <w:lang w:eastAsia="ru-RU" w:bidi="ru-RU"/>
              </w:rPr>
              <w:t xml:space="preserve">Страх </w:t>
            </w:r>
            <w:r>
              <w:rPr>
                <w:lang w:eastAsia="ru-RU" w:bidi="ru-RU"/>
              </w:rPr>
              <w:t>при приближении родителя;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нежелание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возвращаться домой; уходы из дома;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Употребление психоактивных веществ.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Провоцирующее, агрессивное поведение.</w:t>
            </w:r>
          </w:p>
          <w:p w:rsidR="001049E1" w:rsidRDefault="001049E1" w:rsidP="00017BC1">
            <w:pPr>
              <w:pStyle w:val="a5"/>
              <w:numPr>
                <w:ilvl w:val="0"/>
                <w:numId w:val="5"/>
              </w:numPr>
              <w:tabs>
                <w:tab w:val="left" w:pos="307"/>
                <w:tab w:val="left" w:pos="1358"/>
                <w:tab w:val="left" w:pos="2362"/>
              </w:tabs>
              <w:spacing w:line="254" w:lineRule="auto"/>
            </w:pPr>
            <w:r w:rsidRPr="00F52FE7">
              <w:rPr>
                <w:color w:val="232323"/>
                <w:lang w:eastAsia="ru-RU" w:bidi="ru-RU"/>
              </w:rPr>
              <w:t xml:space="preserve">Применение </w:t>
            </w:r>
            <w:r>
              <w:rPr>
                <w:lang w:eastAsia="ru-RU" w:bidi="ru-RU"/>
              </w:rPr>
              <w:t>насилия в отношении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других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детей,</w:t>
            </w:r>
            <w:r w:rsidR="00F52FE7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животных.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 xml:space="preserve">Избегающее </w:t>
            </w:r>
            <w:r w:rsidR="00F52FE7">
              <w:rPr>
                <w:lang w:eastAsia="ru-RU" w:bidi="ru-RU"/>
              </w:rPr>
              <w:t>поведение, не</w:t>
            </w:r>
            <w:r>
              <w:rPr>
                <w:lang w:eastAsia="ru-RU" w:bidi="ru-RU"/>
              </w:rPr>
              <w:t>доверчивость.</w:t>
            </w:r>
          </w:p>
          <w:p w:rsidR="001049E1" w:rsidRDefault="00F52FE7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>Псе</w:t>
            </w:r>
            <w:r w:rsidR="001049E1">
              <w:rPr>
                <w:lang w:eastAsia="ru-RU" w:bidi="ru-RU"/>
              </w:rPr>
              <w:t>вдовзросло</w:t>
            </w:r>
            <w:r>
              <w:rPr>
                <w:lang w:eastAsia="ru-RU" w:bidi="ru-RU"/>
              </w:rPr>
              <w:t>е</w:t>
            </w:r>
            <w:r w:rsidR="001049E1">
              <w:rPr>
                <w:lang w:eastAsia="ru-RU" w:bidi="ru-RU"/>
              </w:rPr>
              <w:t xml:space="preserve"> поведение.</w:t>
            </w:r>
          </w:p>
          <w:p w:rsidR="001049E1" w:rsidRDefault="001049E1" w:rsidP="001049E1">
            <w:pPr>
              <w:pStyle w:val="a5"/>
              <w:numPr>
                <w:ilvl w:val="0"/>
                <w:numId w:val="5"/>
              </w:numPr>
              <w:tabs>
                <w:tab w:val="left" w:pos="307"/>
              </w:tabs>
              <w:spacing w:line="254" w:lineRule="auto"/>
            </w:pPr>
            <w:r>
              <w:rPr>
                <w:lang w:eastAsia="ru-RU" w:bidi="ru-RU"/>
              </w:rPr>
              <w:t xml:space="preserve">Навязчивость </w:t>
            </w:r>
            <w:r>
              <w:rPr>
                <w:color w:val="232323"/>
                <w:lang w:eastAsia="ru-RU" w:bidi="ru-RU"/>
              </w:rPr>
              <w:t xml:space="preserve">в </w:t>
            </w:r>
            <w:r>
              <w:rPr>
                <w:lang w:eastAsia="ru-RU" w:bidi="ru-RU"/>
              </w:rPr>
              <w:t xml:space="preserve">отношениях с взрослыми </w:t>
            </w:r>
            <w:r>
              <w:rPr>
                <w:color w:val="232323"/>
                <w:lang w:eastAsia="ru-RU" w:bidi="ru-RU"/>
              </w:rPr>
              <w:t xml:space="preserve">в </w:t>
            </w:r>
            <w:r>
              <w:rPr>
                <w:lang w:eastAsia="ru-RU" w:bidi="ru-RU"/>
              </w:rPr>
              <w:t>поисках внимания и тепла. [1; 5; 7]</w:t>
            </w:r>
          </w:p>
        </w:tc>
      </w:tr>
      <w:tr w:rsidR="007E59C7" w:rsidTr="007E59C7">
        <w:trPr>
          <w:trHeight w:hRule="exact" w:val="2696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597063">
            <w:pPr>
              <w:pStyle w:val="a5"/>
              <w:tabs>
                <w:tab w:val="left" w:pos="307"/>
              </w:tabs>
              <w:spacing w:line="254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Интегративные индикаторы риска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Потеря интереса к школе, снижение успеваемости.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Пропуски занятий без уважительной причины или «по болезни».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Снижение когнитивных функций.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Эмоциональная нестабильность.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Нарушение межличностных коммуникаций.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Появление специфических интересов.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Склонность к риску.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Неустойчивая моральная система («плохо» и «хорошо»).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182"/>
              </w:tabs>
            </w:pPr>
            <w:r>
              <w:rPr>
                <w:i/>
                <w:iCs/>
              </w:rPr>
              <w:t>Жестокость к окружающим.</w:t>
            </w:r>
          </w:p>
          <w:p w:rsidR="007E59C7" w:rsidRDefault="007E59C7" w:rsidP="007E59C7">
            <w:pPr>
              <w:pStyle w:val="a5"/>
              <w:numPr>
                <w:ilvl w:val="0"/>
                <w:numId w:val="7"/>
              </w:numPr>
              <w:tabs>
                <w:tab w:val="left" w:pos="288"/>
              </w:tabs>
            </w:pPr>
            <w:r>
              <w:rPr>
                <w:i/>
                <w:iCs/>
              </w:rPr>
              <w:t xml:space="preserve">Самовольные </w:t>
            </w:r>
            <w:r>
              <w:rPr>
                <w:i/>
                <w:iCs/>
                <w:color w:val="626262"/>
              </w:rPr>
              <w:t xml:space="preserve">уходы </w:t>
            </w:r>
            <w:r>
              <w:rPr>
                <w:i/>
                <w:iCs/>
              </w:rPr>
              <w:t xml:space="preserve">из </w:t>
            </w:r>
            <w:r>
              <w:rPr>
                <w:i/>
                <w:iCs/>
                <w:color w:val="626262"/>
              </w:rPr>
              <w:t>дома.</w:t>
            </w:r>
          </w:p>
          <w:p w:rsidR="007E59C7" w:rsidRDefault="007E59C7" w:rsidP="00F52FE7">
            <w:pPr>
              <w:pStyle w:val="a5"/>
              <w:tabs>
                <w:tab w:val="left" w:pos="307"/>
              </w:tabs>
              <w:spacing w:line="254" w:lineRule="auto"/>
              <w:rPr>
                <w:lang w:eastAsia="ru-RU" w:bidi="ru-RU"/>
              </w:rPr>
            </w:pPr>
          </w:p>
        </w:tc>
      </w:tr>
      <w:tr w:rsidR="007E59C7" w:rsidTr="00017BC1">
        <w:trPr>
          <w:trHeight w:hRule="exact" w:val="294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9C7" w:rsidRDefault="007E59C7" w:rsidP="007E59C7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ВЕРБАЛЬНЫЕ ПРИЗНАКИ</w:t>
            </w:r>
          </w:p>
        </w:tc>
      </w:tr>
      <w:tr w:rsidR="007E59C7" w:rsidTr="007E59C7">
        <w:trPr>
          <w:trHeight w:hRule="exact" w:val="426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7E59C7">
            <w:pPr>
              <w:pStyle w:val="a5"/>
              <w:numPr>
                <w:ilvl w:val="0"/>
                <w:numId w:val="8"/>
              </w:numPr>
              <w:spacing w:line="254" w:lineRule="auto"/>
              <w:ind w:left="131" w:right="118"/>
              <w:jc w:val="both"/>
            </w:pPr>
            <w:r>
              <w:t>Изменение словаря: появились незнакомые слова (жаргонизмы), термины из фармакологии, оперирование названиями лекарственных препаратов, высказывания о бессмысленности и тягости жизни, серьезное отношение к лозунгам типа «живи быстро, умри молодым» и пр.</w:t>
            </w:r>
          </w:p>
          <w:p w:rsidR="007E59C7" w:rsidRDefault="007E59C7" w:rsidP="007E59C7">
            <w:pPr>
              <w:pStyle w:val="a5"/>
              <w:numPr>
                <w:ilvl w:val="0"/>
                <w:numId w:val="8"/>
              </w:numPr>
              <w:spacing w:line="254" w:lineRule="auto"/>
              <w:ind w:left="131" w:right="118"/>
              <w:jc w:val="both"/>
            </w:pPr>
            <w:r>
              <w:t>Интерес к разговорам о наркотиках. Убежденное отстаивание «права человека на употребление наркотиков», идей о «необходимости наркотиков для человечества» и «бесперспективности борьбы с ними».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7E59C7">
            <w:pPr>
              <w:pStyle w:val="a5"/>
              <w:numPr>
                <w:ilvl w:val="0"/>
                <w:numId w:val="9"/>
              </w:numPr>
              <w:spacing w:line="254" w:lineRule="auto"/>
              <w:ind w:left="156" w:right="118"/>
              <w:jc w:val="both"/>
            </w:pPr>
            <w:r>
              <w:t xml:space="preserve">Прямые и явные разговоры </w:t>
            </w:r>
            <w:r w:rsidRPr="007E59C7">
              <w:rPr>
                <w:color w:val="626262"/>
              </w:rPr>
              <w:t xml:space="preserve">о </w:t>
            </w:r>
            <w:r>
              <w:t>смерти: «Я собираюсь покончить с собой...»; «Я не могу так дальше жить...».</w:t>
            </w:r>
          </w:p>
          <w:p w:rsidR="007E59C7" w:rsidRDefault="007E59C7" w:rsidP="007E59C7">
            <w:pPr>
              <w:pStyle w:val="a5"/>
              <w:numPr>
                <w:ilvl w:val="0"/>
                <w:numId w:val="9"/>
              </w:numPr>
              <w:spacing w:line="254" w:lineRule="auto"/>
              <w:ind w:left="156" w:right="118"/>
              <w:jc w:val="both"/>
            </w:pPr>
            <w:r>
              <w:t>Косвенные намеки о намерении уйти из жизни: «Я больше не буду ни для кого проблемой...»; «Тебе больше не придется обо мне волноваться...».</w:t>
            </w:r>
          </w:p>
          <w:p w:rsidR="007E59C7" w:rsidRDefault="007E59C7" w:rsidP="007E59C7">
            <w:pPr>
              <w:pStyle w:val="a5"/>
              <w:numPr>
                <w:ilvl w:val="0"/>
                <w:numId w:val="9"/>
              </w:numPr>
              <w:spacing w:line="254" w:lineRule="auto"/>
              <w:ind w:left="156" w:right="118"/>
              <w:jc w:val="both"/>
            </w:pPr>
            <w:r>
              <w:t>Шутки на тему самоубийства.</w:t>
            </w:r>
          </w:p>
          <w:p w:rsidR="007E59C7" w:rsidRDefault="007E59C7" w:rsidP="007E59C7">
            <w:pPr>
              <w:pStyle w:val="a5"/>
              <w:numPr>
                <w:ilvl w:val="0"/>
                <w:numId w:val="9"/>
              </w:numPr>
              <w:spacing w:line="254" w:lineRule="auto"/>
              <w:ind w:left="156" w:right="118"/>
              <w:jc w:val="both"/>
            </w:pPr>
            <w:r>
              <w:t>Проявление нездоровой заинтересованности вопросами смерти: появление в доме литературы по этой теме, переписка в Интернете и т.п.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7E59C7">
            <w:pPr>
              <w:pStyle w:val="a5"/>
              <w:numPr>
                <w:ilvl w:val="0"/>
                <w:numId w:val="10"/>
              </w:numPr>
              <w:ind w:left="144" w:right="116"/>
              <w:jc w:val="both"/>
            </w:pPr>
            <w:r>
              <w:t>Беспричинные словесные нападки на окружающих: проклятия, оскорбления, угрозы.</w:t>
            </w:r>
          </w:p>
          <w:p w:rsidR="007E59C7" w:rsidRDefault="007E59C7" w:rsidP="007E59C7">
            <w:pPr>
              <w:pStyle w:val="a5"/>
              <w:numPr>
                <w:ilvl w:val="0"/>
                <w:numId w:val="10"/>
              </w:numPr>
              <w:ind w:left="144" w:right="116"/>
              <w:jc w:val="both"/>
            </w:pPr>
            <w:r>
              <w:t>Склонность к жалобам на окружающих, ябедничеству.</w:t>
            </w:r>
          </w:p>
          <w:p w:rsidR="007E59C7" w:rsidRDefault="007E59C7" w:rsidP="007E59C7">
            <w:pPr>
              <w:pStyle w:val="a5"/>
              <w:numPr>
                <w:ilvl w:val="0"/>
                <w:numId w:val="10"/>
              </w:numPr>
              <w:ind w:left="144" w:right="116"/>
              <w:jc w:val="both"/>
            </w:pPr>
            <w:r>
              <w:t>При возникновении конфликтных ситуаций использование крика, визга.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7E59C7">
            <w:pPr>
              <w:pStyle w:val="a5"/>
              <w:numPr>
                <w:ilvl w:val="0"/>
                <w:numId w:val="11"/>
              </w:numPr>
              <w:spacing w:line="252" w:lineRule="auto"/>
              <w:ind w:left="147" w:right="116"/>
              <w:jc w:val="both"/>
            </w:pPr>
            <w:r>
              <w:t>Появление в речи специфических</w:t>
            </w:r>
            <w:r>
              <w:tab/>
              <w:t>терминов</w:t>
            </w:r>
          </w:p>
          <w:p w:rsidR="007E59C7" w:rsidRDefault="007E59C7" w:rsidP="007E59C7">
            <w:pPr>
              <w:pStyle w:val="a5"/>
              <w:spacing w:line="252" w:lineRule="auto"/>
              <w:ind w:left="147" w:right="116"/>
              <w:jc w:val="both"/>
            </w:pPr>
            <w:r>
              <w:t>(названий из компьютерных игр или терминов из пабликов, тематических форумов).</w:t>
            </w:r>
          </w:p>
          <w:p w:rsidR="007E59C7" w:rsidRDefault="007E59C7" w:rsidP="007E59C7">
            <w:pPr>
              <w:pStyle w:val="a5"/>
              <w:numPr>
                <w:ilvl w:val="0"/>
                <w:numId w:val="11"/>
              </w:numPr>
              <w:spacing w:line="252" w:lineRule="auto"/>
              <w:ind w:left="147" w:right="116"/>
              <w:jc w:val="both"/>
            </w:pPr>
            <w:r>
              <w:t>Отрывистая, односложная речь.</w:t>
            </w:r>
          </w:p>
          <w:p w:rsidR="007E59C7" w:rsidRDefault="007E59C7" w:rsidP="007E59C7">
            <w:pPr>
              <w:pStyle w:val="a5"/>
              <w:numPr>
                <w:ilvl w:val="0"/>
                <w:numId w:val="11"/>
              </w:numPr>
              <w:spacing w:line="252" w:lineRule="auto"/>
              <w:ind w:left="147" w:right="116"/>
              <w:jc w:val="both"/>
            </w:pPr>
            <w:r>
              <w:t>Избегание ситуаций общения офлайн.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7E59C7">
            <w:pPr>
              <w:pStyle w:val="a5"/>
              <w:numPr>
                <w:ilvl w:val="0"/>
                <w:numId w:val="12"/>
              </w:numPr>
              <w:spacing w:line="254" w:lineRule="auto"/>
              <w:ind w:left="147" w:right="125"/>
              <w:jc w:val="both"/>
            </w:pPr>
            <w:r>
              <w:t xml:space="preserve">Затруднение </w:t>
            </w:r>
            <w:r>
              <w:rPr>
                <w:color w:val="232323"/>
              </w:rPr>
              <w:t xml:space="preserve">и </w:t>
            </w:r>
            <w:r>
              <w:t>путаность в объяснениях о происхождении травм.</w:t>
            </w:r>
          </w:p>
          <w:p w:rsidR="007E59C7" w:rsidRDefault="007E59C7" w:rsidP="007E59C7">
            <w:pPr>
              <w:pStyle w:val="a5"/>
              <w:numPr>
                <w:ilvl w:val="0"/>
                <w:numId w:val="12"/>
              </w:numPr>
              <w:spacing w:line="254" w:lineRule="auto"/>
              <w:ind w:left="147" w:right="125"/>
              <w:jc w:val="both"/>
            </w:pPr>
            <w:r>
              <w:t>Трудности в словесном выражении пережитого, чувств и мыслей.</w:t>
            </w:r>
          </w:p>
          <w:p w:rsidR="007E59C7" w:rsidRDefault="007E59C7" w:rsidP="007E59C7">
            <w:pPr>
              <w:pStyle w:val="a5"/>
              <w:numPr>
                <w:ilvl w:val="0"/>
                <w:numId w:val="12"/>
              </w:numPr>
              <w:spacing w:line="254" w:lineRule="auto"/>
              <w:ind w:left="147" w:right="125"/>
              <w:jc w:val="both"/>
            </w:pPr>
            <w:r>
              <w:t>Сексуально окрашенные рисунки и разговоры.</w:t>
            </w:r>
          </w:p>
          <w:p w:rsidR="007E59C7" w:rsidRDefault="007E59C7" w:rsidP="007E59C7">
            <w:pPr>
              <w:pStyle w:val="a5"/>
              <w:numPr>
                <w:ilvl w:val="0"/>
                <w:numId w:val="12"/>
              </w:numPr>
              <w:spacing w:line="254" w:lineRule="auto"/>
              <w:ind w:left="147" w:right="125"/>
              <w:jc w:val="both"/>
            </w:pPr>
            <w:r>
              <w:t>Способность в деталях описать различные действия сексуального характера.</w:t>
            </w:r>
          </w:p>
        </w:tc>
      </w:tr>
      <w:tr w:rsidR="007E59C7" w:rsidTr="00E3276A">
        <w:trPr>
          <w:trHeight w:hRule="exact" w:val="699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C7" w:rsidRDefault="007E59C7" w:rsidP="00597063">
            <w:pPr>
              <w:pStyle w:val="a5"/>
              <w:spacing w:line="254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Интегративные индикаторы риска</w:t>
            </w:r>
          </w:p>
          <w:p w:rsidR="007E59C7" w:rsidRDefault="007E59C7" w:rsidP="007E59C7">
            <w:pPr>
              <w:pStyle w:val="a5"/>
              <w:numPr>
                <w:ilvl w:val="0"/>
                <w:numId w:val="13"/>
              </w:numPr>
            </w:pPr>
            <w:r>
              <w:rPr>
                <w:i/>
                <w:iCs/>
              </w:rPr>
              <w:t>Специфический словарь.</w:t>
            </w:r>
          </w:p>
          <w:p w:rsidR="007E59C7" w:rsidRDefault="007E59C7" w:rsidP="007E59C7">
            <w:pPr>
              <w:pStyle w:val="a5"/>
              <w:numPr>
                <w:ilvl w:val="0"/>
                <w:numId w:val="13"/>
              </w:numPr>
              <w:spacing w:line="254" w:lineRule="auto"/>
              <w:rPr>
                <w:lang w:eastAsia="ru-RU" w:bidi="ru-RU"/>
              </w:rPr>
            </w:pPr>
            <w:r>
              <w:rPr>
                <w:i/>
                <w:iCs/>
              </w:rPr>
              <w:t>Особая жизненная философия</w:t>
            </w:r>
          </w:p>
        </w:tc>
      </w:tr>
      <w:tr w:rsidR="00E3276A" w:rsidTr="00E3276A">
        <w:trPr>
          <w:trHeight w:hRule="exact" w:val="2964"/>
        </w:trPr>
        <w:tc>
          <w:tcPr>
            <w:tcW w:w="152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E3276A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E3276A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  <w:p w:rsidR="00E3276A" w:rsidRDefault="00E3276A" w:rsidP="007E59C7">
            <w:pPr>
              <w:pStyle w:val="a5"/>
              <w:spacing w:line="254" w:lineRule="auto"/>
              <w:rPr>
                <w:i/>
                <w:iCs/>
              </w:rPr>
            </w:pPr>
          </w:p>
        </w:tc>
      </w:tr>
      <w:tr w:rsidR="007E59C7" w:rsidTr="00E3276A">
        <w:trPr>
          <w:trHeight w:hRule="exact" w:val="427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C7" w:rsidRDefault="007E59C7" w:rsidP="007E59C7">
            <w:pPr>
              <w:pStyle w:val="a5"/>
              <w:tabs>
                <w:tab w:val="left" w:pos="307"/>
              </w:tabs>
              <w:spacing w:line="254" w:lineRule="auto"/>
              <w:jc w:val="center"/>
              <w:rPr>
                <w:lang w:eastAsia="ru-RU" w:bidi="ru-RU"/>
              </w:rPr>
            </w:pPr>
            <w:r>
              <w:rPr>
                <w:b/>
                <w:bCs/>
                <w:color w:val="000000"/>
              </w:rPr>
              <w:lastRenderedPageBreak/>
              <w:t>ВНЕШНИЕ ПРИЗНАКИ</w:t>
            </w:r>
          </w:p>
        </w:tc>
      </w:tr>
      <w:tr w:rsidR="00E3276A" w:rsidTr="00E3276A">
        <w:trPr>
          <w:trHeight w:hRule="exact" w:val="8655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E3276A">
            <w:pPr>
              <w:pStyle w:val="a5"/>
              <w:numPr>
                <w:ilvl w:val="0"/>
                <w:numId w:val="14"/>
              </w:numPr>
              <w:spacing w:line="254" w:lineRule="auto"/>
              <w:ind w:left="131" w:right="118"/>
            </w:pPr>
            <w:r>
              <w:t>Невнятная, растянутая речь.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spacing w:line="254" w:lineRule="auto"/>
              <w:ind w:left="131" w:right="118"/>
              <w:jc w:val="both"/>
            </w:pPr>
            <w:r>
              <w:t xml:space="preserve">Нездоровый сероватый цвет кожи, иногда </w:t>
            </w:r>
            <w:r>
              <w:rPr>
                <w:color w:val="ACACAC"/>
              </w:rPr>
              <w:t xml:space="preserve">— </w:t>
            </w:r>
            <w:r>
              <w:t>“мраморная” окраска кожи рук (мелкие бледные пятна на фоне застойной гиперемии); волосы и ногти ломкие.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spacing w:line="254" w:lineRule="auto"/>
              <w:ind w:left="131" w:right="118"/>
              <w:jc w:val="both"/>
            </w:pPr>
            <w:r>
              <w:t>Одутловатое лицо, бросается в глаза отечность переносицы.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spacing w:line="254" w:lineRule="auto"/>
              <w:ind w:left="131" w:right="118"/>
              <w:jc w:val="both"/>
            </w:pPr>
            <w:r>
              <w:t>Красная кайма вокруг губ и в уголках рта, рыхлый серо - желтый налет па языке.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tabs>
                <w:tab w:val="left" w:pos="470"/>
                <w:tab w:val="left" w:pos="1805"/>
              </w:tabs>
              <w:spacing w:line="254" w:lineRule="auto"/>
              <w:ind w:left="131" w:right="118"/>
              <w:jc w:val="both"/>
            </w:pPr>
            <w:r>
              <w:t>Нарушение координации движений и мелкой моторики: пошатывание,</w:t>
            </w:r>
            <w:r>
              <w:tab/>
              <w:t>спотыкание,</w:t>
            </w:r>
          </w:p>
          <w:p w:rsidR="00E3276A" w:rsidRDefault="00E3276A" w:rsidP="00E3276A">
            <w:pPr>
              <w:pStyle w:val="a5"/>
              <w:spacing w:line="254" w:lineRule="auto"/>
              <w:ind w:left="131" w:right="118"/>
              <w:jc w:val="both"/>
            </w:pPr>
            <w:r>
              <w:t>тремор пальцев рук и пр.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tabs>
                <w:tab w:val="left" w:pos="470"/>
              </w:tabs>
              <w:spacing w:line="254" w:lineRule="auto"/>
              <w:ind w:left="131" w:right="118"/>
              <w:jc w:val="both"/>
            </w:pPr>
            <w:r>
              <w:t>Незнакомый странный запах от волос, кожи, выдыхаемого воздуха, одежды.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tabs>
                <w:tab w:val="left" w:pos="470"/>
              </w:tabs>
              <w:spacing w:line="254" w:lineRule="auto"/>
              <w:ind w:left="131" w:right="118"/>
              <w:jc w:val="both"/>
            </w:pPr>
            <w:r>
              <w:t>Наличие следов инъекций, ожогов, ссадин по ходу локализации вен.</w:t>
            </w:r>
          </w:p>
          <w:p w:rsidR="00E3276A" w:rsidRDefault="00E3276A" w:rsidP="00E3276A">
            <w:pPr>
              <w:pStyle w:val="a5"/>
              <w:numPr>
                <w:ilvl w:val="0"/>
                <w:numId w:val="14"/>
              </w:numPr>
              <w:spacing w:line="254" w:lineRule="auto"/>
              <w:ind w:left="131" w:right="118"/>
              <w:jc w:val="both"/>
            </w:pPr>
            <w:r>
              <w:t>Нарочитая экстравагантность или эпатажность; на более поздних стадиях зависимости неряшливость, неопрятность: на одежде могут быть видны пятна засохшего клея, черные пятна от краски «Карат» или оставшиеся после жирных растворителей (в центре пятна ткань более чистая, по краям - грязная кайма).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E3276A">
            <w:pPr>
              <w:pStyle w:val="a5"/>
              <w:numPr>
                <w:ilvl w:val="0"/>
                <w:numId w:val="15"/>
              </w:numPr>
              <w:tabs>
                <w:tab w:val="left" w:pos="389"/>
              </w:tabs>
              <w:spacing w:line="254" w:lineRule="auto"/>
              <w:ind w:left="156" w:right="118"/>
              <w:jc w:val="both"/>
            </w:pPr>
            <w:r>
              <w:t>Изменение цвета волос (яркие, экстравагантные цвета).</w:t>
            </w:r>
          </w:p>
          <w:p w:rsidR="00E3276A" w:rsidRDefault="00E3276A" w:rsidP="00E3276A">
            <w:pPr>
              <w:pStyle w:val="a5"/>
              <w:numPr>
                <w:ilvl w:val="0"/>
                <w:numId w:val="15"/>
              </w:numPr>
              <w:tabs>
                <w:tab w:val="left" w:pos="389"/>
              </w:tabs>
              <w:spacing w:line="254" w:lineRule="auto"/>
              <w:ind w:left="156" w:right="118"/>
              <w:jc w:val="both"/>
            </w:pPr>
            <w:r>
              <w:t>Наличие пирсинга в ушах и на лице: от 4 и более суммарных проколов у девочек, от 2 и более проколов у мальчиков.</w:t>
            </w:r>
          </w:p>
          <w:p w:rsidR="00E3276A" w:rsidRDefault="00E3276A" w:rsidP="00E3276A">
            <w:pPr>
              <w:pStyle w:val="a5"/>
              <w:numPr>
                <w:ilvl w:val="0"/>
                <w:numId w:val="15"/>
              </w:numPr>
              <w:tabs>
                <w:tab w:val="left" w:pos="389"/>
              </w:tabs>
              <w:spacing w:line="254" w:lineRule="auto"/>
              <w:ind w:left="156" w:right="118"/>
              <w:jc w:val="both"/>
            </w:pPr>
            <w:r>
              <w:t xml:space="preserve">Телесные повреждения: порезы, царапины и синяки, которые появляются на теле подростка чаще </w:t>
            </w:r>
            <w:r>
              <w:rPr>
                <w:color w:val="232323"/>
              </w:rPr>
              <w:t xml:space="preserve">2 </w:t>
            </w:r>
            <w:r>
              <w:t>раз в месяц.</w:t>
            </w:r>
          </w:p>
          <w:p w:rsidR="00E3276A" w:rsidRDefault="00E3276A" w:rsidP="00E3276A">
            <w:pPr>
              <w:pStyle w:val="a5"/>
              <w:numPr>
                <w:ilvl w:val="0"/>
                <w:numId w:val="15"/>
              </w:numPr>
              <w:tabs>
                <w:tab w:val="left" w:pos="389"/>
                <w:tab w:val="left" w:pos="926"/>
                <w:tab w:val="left" w:pos="2645"/>
              </w:tabs>
              <w:spacing w:line="254" w:lineRule="auto"/>
              <w:ind w:left="156" w:right="118"/>
              <w:jc w:val="both"/>
            </w:pPr>
            <w:r>
              <w:t>Медленная и маловыразительная речь.</w:t>
            </w:r>
          </w:p>
          <w:p w:rsidR="00E3276A" w:rsidRDefault="00E3276A" w:rsidP="00E3276A">
            <w:pPr>
              <w:pStyle w:val="a5"/>
              <w:numPr>
                <w:ilvl w:val="0"/>
                <w:numId w:val="15"/>
              </w:numPr>
              <w:tabs>
                <w:tab w:val="left" w:pos="389"/>
                <w:tab w:val="left" w:pos="926"/>
                <w:tab w:val="left" w:pos="2645"/>
              </w:tabs>
              <w:spacing w:line="254" w:lineRule="auto"/>
              <w:ind w:left="156" w:right="118"/>
              <w:jc w:val="both"/>
            </w:pPr>
            <w:r>
              <w:t>Радикальные перемены во внешнем виде неряшливость.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E3276A">
            <w:pPr>
              <w:pStyle w:val="a5"/>
              <w:numPr>
                <w:ilvl w:val="0"/>
                <w:numId w:val="16"/>
              </w:numPr>
              <w:tabs>
                <w:tab w:val="left" w:pos="322"/>
              </w:tabs>
              <w:spacing w:line="257" w:lineRule="auto"/>
              <w:ind w:left="144" w:right="116"/>
              <w:jc w:val="both"/>
            </w:pPr>
            <w:r>
              <w:t>Телесные самоповреждения: парезы, ссадины, онихофагия и пр.</w:t>
            </w:r>
          </w:p>
          <w:p w:rsidR="00E3276A" w:rsidRDefault="00E3276A" w:rsidP="00E3276A">
            <w:pPr>
              <w:pStyle w:val="a5"/>
              <w:numPr>
                <w:ilvl w:val="0"/>
                <w:numId w:val="16"/>
              </w:numPr>
              <w:tabs>
                <w:tab w:val="left" w:pos="322"/>
                <w:tab w:val="left" w:pos="1114"/>
              </w:tabs>
              <w:spacing w:line="257" w:lineRule="auto"/>
              <w:ind w:left="144" w:right="116"/>
              <w:jc w:val="both"/>
            </w:pPr>
            <w:r>
              <w:t>Покраснение лица или ушных раковин перед вспышкой агрессии.</w:t>
            </w:r>
          </w:p>
          <w:p w:rsidR="00E3276A" w:rsidRDefault="00E3276A" w:rsidP="00E3276A">
            <w:pPr>
              <w:pStyle w:val="a5"/>
              <w:numPr>
                <w:ilvl w:val="0"/>
                <w:numId w:val="16"/>
              </w:numPr>
              <w:tabs>
                <w:tab w:val="left" w:pos="322"/>
              </w:tabs>
              <w:spacing w:line="257" w:lineRule="auto"/>
              <w:ind w:left="144" w:right="116"/>
              <w:jc w:val="both"/>
            </w:pPr>
            <w:r>
              <w:t>Расширение зрачков перед вспышкой агрессии.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017BC1">
            <w:pPr>
              <w:pStyle w:val="a5"/>
              <w:numPr>
                <w:ilvl w:val="0"/>
                <w:numId w:val="17"/>
              </w:numPr>
              <w:tabs>
                <w:tab w:val="left" w:pos="595"/>
                <w:tab w:val="left" w:pos="600"/>
                <w:tab w:val="left" w:pos="1968"/>
              </w:tabs>
              <w:spacing w:line="254" w:lineRule="auto"/>
              <w:ind w:left="147" w:right="116"/>
              <w:jc w:val="both"/>
            </w:pPr>
            <w:r>
              <w:t>Логотипы, эмблемы известных медиа продуктов па одежде и личных вещах.</w:t>
            </w:r>
          </w:p>
          <w:p w:rsidR="00E3276A" w:rsidRDefault="00E3276A" w:rsidP="00E3276A">
            <w:pPr>
              <w:pStyle w:val="a5"/>
              <w:numPr>
                <w:ilvl w:val="0"/>
                <w:numId w:val="17"/>
              </w:numPr>
              <w:tabs>
                <w:tab w:val="left" w:pos="600"/>
              </w:tabs>
              <w:spacing w:line="254" w:lineRule="auto"/>
              <w:ind w:left="147" w:right="116"/>
              <w:jc w:val="both"/>
            </w:pPr>
            <w:r>
              <w:t>Выбор одежды, брендов, популярных в той или иной группе медиапотребителей.</w:t>
            </w:r>
          </w:p>
          <w:p w:rsidR="00E3276A" w:rsidRDefault="00E3276A" w:rsidP="00E3276A">
            <w:pPr>
              <w:pStyle w:val="a5"/>
              <w:numPr>
                <w:ilvl w:val="0"/>
                <w:numId w:val="17"/>
              </w:numPr>
              <w:tabs>
                <w:tab w:val="left" w:pos="600"/>
                <w:tab w:val="left" w:pos="634"/>
                <w:tab w:val="left" w:pos="2170"/>
              </w:tabs>
              <w:spacing w:line="254" w:lineRule="auto"/>
              <w:ind w:left="147" w:right="116"/>
              <w:jc w:val="both"/>
            </w:pPr>
            <w:r>
              <w:t>Подражание героям компьютерных игр и других медиапродуктов.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E3276A">
            <w:pPr>
              <w:pStyle w:val="a5"/>
              <w:numPr>
                <w:ilvl w:val="0"/>
                <w:numId w:val="18"/>
              </w:numPr>
              <w:spacing w:line="254" w:lineRule="auto"/>
              <w:ind w:left="147" w:right="125"/>
            </w:pPr>
            <w:r>
              <w:t>Нанесение самоповреждений и суицидальные попытки.</w:t>
            </w:r>
          </w:p>
          <w:p w:rsidR="00E3276A" w:rsidRDefault="00E3276A" w:rsidP="00E3276A">
            <w:pPr>
              <w:pStyle w:val="a5"/>
              <w:numPr>
                <w:ilvl w:val="0"/>
                <w:numId w:val="18"/>
              </w:numPr>
              <w:spacing w:line="254" w:lineRule="auto"/>
              <w:ind w:left="147" w:right="125"/>
            </w:pPr>
            <w:r>
              <w:t>Необъяснимые повторяющиеся травмы: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гематомы (кровоизлияния, синяки), в том числе в виде следов от ударов ремнем, палкой, шнуром, рукой и т.п.;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ожоги, в том числе круглые от сигареты, повторяющие форму горячего предмета (например, утюга), ожоги с аккуратными границами в виде перчатки или носка от окунания конечности в горячую воду;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- травмы головы (тошнота, рвота, головные боли, потеря сознания); - следы от связывания: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повреждения, находящиеся на разных стадиях заживления, на разных частях тела; участки кожи на голове без волос;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3.</w:t>
            </w:r>
            <w:r>
              <w:tab/>
              <w:t>Ношение неподходящей к погодным условиям одежды с целью скрыть травмы.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4.</w:t>
            </w:r>
            <w:r>
              <w:tab/>
              <w:t>Грязная одежда, одежда, несоответствующая сезону; плохой запах.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5.</w:t>
            </w:r>
            <w:r>
              <w:tab/>
              <w:t>Опухшие, «заспанные» глаза.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6.</w:t>
            </w:r>
            <w:r>
              <w:tab/>
              <w:t>Бледное лицо.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7.</w:t>
            </w:r>
            <w:r>
              <w:tab/>
              <w:t>Всклокоченные волосы.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8.</w:t>
            </w:r>
            <w:r>
              <w:tab/>
              <w:t>Случайные травмы по неосторожности.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9.</w:t>
            </w:r>
            <w:r>
              <w:tab/>
              <w:t>Запущенные заболевания:</w:t>
            </w:r>
          </w:p>
          <w:p w:rsidR="00E3276A" w:rsidRDefault="00E3276A" w:rsidP="00E3276A">
            <w:pPr>
              <w:pStyle w:val="a5"/>
              <w:spacing w:line="254" w:lineRule="auto"/>
              <w:ind w:left="147" w:right="125"/>
              <w:jc w:val="both"/>
            </w:pPr>
            <w:r>
              <w:t>педикулез; сыпь.</w:t>
            </w:r>
          </w:p>
        </w:tc>
      </w:tr>
      <w:tr w:rsidR="00E3276A" w:rsidTr="00017BC1">
        <w:trPr>
          <w:trHeight w:hRule="exact" w:val="1137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6A" w:rsidRDefault="00E3276A" w:rsidP="00597063">
            <w:pPr>
              <w:pStyle w:val="a5"/>
              <w:spacing w:line="254" w:lineRule="auto"/>
              <w:ind w:left="147" w:right="125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Интегративные индикаторы риска</w:t>
            </w:r>
          </w:p>
          <w:p w:rsidR="00E3276A" w:rsidRDefault="00E3276A" w:rsidP="00E3276A">
            <w:pPr>
              <w:pStyle w:val="a5"/>
              <w:numPr>
                <w:ilvl w:val="0"/>
                <w:numId w:val="20"/>
              </w:numPr>
              <w:tabs>
                <w:tab w:val="left" w:pos="192"/>
              </w:tabs>
              <w:ind w:left="147"/>
            </w:pPr>
            <w:r>
              <w:rPr>
                <w:i/>
                <w:iCs/>
              </w:rPr>
              <w:t>Телесные повреждения и самоповреждения.</w:t>
            </w:r>
          </w:p>
          <w:p w:rsidR="00E3276A" w:rsidRDefault="00E3276A" w:rsidP="00E3276A">
            <w:pPr>
              <w:pStyle w:val="a5"/>
              <w:numPr>
                <w:ilvl w:val="0"/>
                <w:numId w:val="20"/>
              </w:numPr>
              <w:tabs>
                <w:tab w:val="left" w:pos="192"/>
              </w:tabs>
              <w:ind w:left="147"/>
            </w:pPr>
            <w:r>
              <w:rPr>
                <w:i/>
                <w:iCs/>
              </w:rPr>
              <w:t>Изменения скорости речи и движений.</w:t>
            </w:r>
          </w:p>
          <w:p w:rsidR="00E3276A" w:rsidRDefault="00E3276A" w:rsidP="00E3276A">
            <w:pPr>
              <w:pStyle w:val="a5"/>
              <w:numPr>
                <w:ilvl w:val="0"/>
                <w:numId w:val="20"/>
              </w:numPr>
              <w:tabs>
                <w:tab w:val="left" w:pos="192"/>
              </w:tabs>
              <w:ind w:left="147"/>
            </w:pPr>
            <w:r>
              <w:rPr>
                <w:i/>
                <w:iCs/>
              </w:rPr>
              <w:t>Неопрятность и неряшливость внешнего вида.</w:t>
            </w:r>
          </w:p>
          <w:p w:rsidR="00E3276A" w:rsidRDefault="00E3276A" w:rsidP="00E3276A">
            <w:pPr>
              <w:pStyle w:val="a5"/>
              <w:numPr>
                <w:ilvl w:val="0"/>
                <w:numId w:val="20"/>
              </w:numPr>
              <w:spacing w:line="254" w:lineRule="auto"/>
              <w:ind w:left="147" w:right="125"/>
            </w:pPr>
            <w:r>
              <w:rPr>
                <w:i/>
                <w:iCs/>
              </w:rPr>
              <w:t>Экстравагантность внешности.</w:t>
            </w:r>
          </w:p>
        </w:tc>
      </w:tr>
      <w:tr w:rsidR="00420505" w:rsidTr="00420505">
        <w:trPr>
          <w:trHeight w:hRule="exact" w:val="853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505" w:rsidRDefault="00420505" w:rsidP="00420505">
            <w:pPr>
              <w:pStyle w:val="a5"/>
              <w:spacing w:line="254" w:lineRule="auto"/>
              <w:ind w:left="147" w:right="125"/>
              <w:jc w:val="center"/>
              <w:rPr>
                <w:i/>
                <w:iCs/>
              </w:rPr>
            </w:pPr>
            <w:r>
              <w:rPr>
                <w:b/>
                <w:bCs/>
                <w:color w:val="000000"/>
              </w:rPr>
              <w:lastRenderedPageBreak/>
              <w:t>СОМАТИЧЕСКИЕ И ФИЗИОЛОГИЧЕСКИЕ ПРИЗНАКИ</w:t>
            </w:r>
          </w:p>
        </w:tc>
      </w:tr>
      <w:tr w:rsidR="00420505" w:rsidTr="00420505">
        <w:trPr>
          <w:trHeight w:hRule="exact" w:val="3968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505" w:rsidRDefault="00420505" w:rsidP="00420505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  <w:jc w:val="both"/>
            </w:pPr>
            <w:r>
              <w:t>Периодическая смена цвета глаз.</w:t>
            </w:r>
          </w:p>
          <w:p w:rsidR="00420505" w:rsidRDefault="00420505" w:rsidP="00420505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  <w:jc w:val="both"/>
            </w:pPr>
            <w:r>
              <w:t>Слишком узкие или слишком широкие зрачки.</w:t>
            </w:r>
          </w:p>
          <w:p w:rsidR="00420505" w:rsidRDefault="00420505" w:rsidP="00420505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</w:pPr>
            <w:r>
              <w:t>Неестественный блеск глаз.</w:t>
            </w:r>
          </w:p>
          <w:p w:rsidR="00420505" w:rsidRDefault="00420505" w:rsidP="00017BC1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  <w:jc w:val="both"/>
            </w:pPr>
            <w:r>
              <w:t>Нарушение сна: возможно, ребенок слишком поздно</w:t>
            </w:r>
            <w:r w:rsidR="00F92E93">
              <w:t xml:space="preserve"> ложится спать и все дольше залё</w:t>
            </w:r>
            <w:r>
              <w:t>живается в постели с утра, что</w:t>
            </w:r>
            <w:r w:rsidR="00597063">
              <w:t xml:space="preserve"> </w:t>
            </w:r>
            <w:r>
              <w:t>может</w:t>
            </w:r>
            <w:r w:rsidR="00597063">
              <w:t xml:space="preserve">  </w:t>
            </w:r>
            <w:r>
              <w:t>проявляться</w:t>
            </w:r>
            <w:r w:rsidR="00597063">
              <w:t xml:space="preserve"> </w:t>
            </w:r>
            <w:r>
              <w:t>возросшим</w:t>
            </w:r>
            <w:bookmarkStart w:id="1" w:name="_GoBack"/>
            <w:bookmarkEnd w:id="1"/>
            <w:r>
              <w:t xml:space="preserve"> числом опозданий на занятия: сонливость на уроках.</w:t>
            </w:r>
          </w:p>
          <w:p w:rsidR="00420505" w:rsidRDefault="00420505" w:rsidP="00420505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  <w:jc w:val="both"/>
            </w:pPr>
            <w:r>
              <w:t>Нарушение</w:t>
            </w:r>
            <w:r w:rsidR="00597063">
              <w:t xml:space="preserve"> </w:t>
            </w:r>
            <w:r>
              <w:t>аппетита:</w:t>
            </w:r>
          </w:p>
          <w:p w:rsidR="00420505" w:rsidRDefault="00420505" w:rsidP="00420505">
            <w:pPr>
              <w:pStyle w:val="a5"/>
              <w:spacing w:line="254" w:lineRule="auto"/>
              <w:ind w:left="131" w:right="75"/>
              <w:jc w:val="both"/>
            </w:pPr>
            <w:r>
              <w:t>периодически много ест или совсем теряет аппетит.</w:t>
            </w:r>
          </w:p>
          <w:p w:rsidR="00420505" w:rsidRDefault="00420505" w:rsidP="00420505">
            <w:pPr>
              <w:pStyle w:val="a5"/>
              <w:numPr>
                <w:ilvl w:val="0"/>
                <w:numId w:val="21"/>
              </w:numPr>
              <w:spacing w:line="254" w:lineRule="auto"/>
              <w:ind w:left="131" w:right="75"/>
              <w:jc w:val="both"/>
            </w:pPr>
            <w:r>
              <w:t>Частые</w:t>
            </w:r>
            <w:r w:rsidR="00597063">
              <w:t xml:space="preserve"> </w:t>
            </w:r>
            <w:r>
              <w:t>простудные</w:t>
            </w:r>
          </w:p>
          <w:p w:rsidR="00420505" w:rsidRDefault="00420505" w:rsidP="00420505">
            <w:pPr>
              <w:pStyle w:val="a5"/>
              <w:spacing w:line="254" w:lineRule="auto"/>
              <w:ind w:left="131" w:right="75"/>
            </w:pPr>
            <w:r>
              <w:t>заболевания,</w:t>
            </w:r>
            <w:r>
              <w:tab/>
              <w:t>иногда</w:t>
            </w:r>
          </w:p>
          <w:p w:rsidR="00420505" w:rsidRDefault="00420505" w:rsidP="00420505">
            <w:pPr>
              <w:pStyle w:val="a5"/>
              <w:spacing w:line="254" w:lineRule="auto"/>
              <w:ind w:left="131" w:right="75"/>
              <w:jc w:val="both"/>
            </w:pPr>
            <w:r>
              <w:t>хронический кашель, насморк и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05" w:rsidRDefault="00420505" w:rsidP="00420505">
            <w:pPr>
              <w:pStyle w:val="a5"/>
              <w:numPr>
                <w:ilvl w:val="0"/>
                <w:numId w:val="22"/>
              </w:numPr>
              <w:spacing w:line="254" w:lineRule="auto"/>
              <w:ind w:left="131" w:right="75"/>
              <w:jc w:val="both"/>
            </w:pPr>
            <w:r>
              <w:t>Нарушение аппетита: ест слишком много или слишком мало.</w:t>
            </w:r>
          </w:p>
          <w:p w:rsidR="00420505" w:rsidRDefault="00420505" w:rsidP="00420505">
            <w:pPr>
              <w:pStyle w:val="a5"/>
              <w:numPr>
                <w:ilvl w:val="0"/>
                <w:numId w:val="22"/>
              </w:numPr>
              <w:spacing w:line="254" w:lineRule="auto"/>
              <w:ind w:left="131" w:right="75"/>
              <w:jc w:val="both"/>
            </w:pPr>
            <w:r>
              <w:t>Нарушение сна: спит много или мало.</w:t>
            </w:r>
          </w:p>
          <w:p w:rsidR="00420505" w:rsidRDefault="00420505" w:rsidP="00420505">
            <w:pPr>
              <w:pStyle w:val="a5"/>
              <w:numPr>
                <w:ilvl w:val="0"/>
                <w:numId w:val="22"/>
              </w:numPr>
              <w:spacing w:line="254" w:lineRule="auto"/>
              <w:ind w:left="131" w:right="75"/>
              <w:jc w:val="both"/>
            </w:pPr>
            <w:r>
              <w:t>Нарушения в состоянии здоровья: частые простуды, частые головные боли и др.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05" w:rsidRDefault="00420505" w:rsidP="00420505">
            <w:pPr>
              <w:pStyle w:val="a5"/>
              <w:spacing w:line="259" w:lineRule="auto"/>
              <w:ind w:left="131" w:right="75"/>
            </w:pPr>
            <w:r>
              <w:t>1. Повышенный мышечный тонус.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05" w:rsidRDefault="00420505" w:rsidP="00420505">
            <w:pPr>
              <w:pStyle w:val="a5"/>
              <w:numPr>
                <w:ilvl w:val="0"/>
                <w:numId w:val="23"/>
              </w:numPr>
              <w:ind w:left="131" w:right="75"/>
            </w:pPr>
            <w:r>
              <w:t>Повышенная утомляемость.</w:t>
            </w:r>
          </w:p>
          <w:p w:rsidR="00420505" w:rsidRDefault="00420505" w:rsidP="00420505">
            <w:pPr>
              <w:pStyle w:val="a5"/>
              <w:numPr>
                <w:ilvl w:val="0"/>
                <w:numId w:val="23"/>
              </w:numPr>
              <w:ind w:left="131" w:right="75"/>
            </w:pPr>
            <w:r>
              <w:t>Сниженная</w:t>
            </w:r>
          </w:p>
          <w:p w:rsidR="00420505" w:rsidRDefault="00420505" w:rsidP="00420505">
            <w:pPr>
              <w:pStyle w:val="a5"/>
              <w:ind w:left="131" w:right="75"/>
            </w:pPr>
            <w:r>
              <w:t>работоспособность.</w:t>
            </w:r>
          </w:p>
          <w:p w:rsidR="00420505" w:rsidRDefault="00420505" w:rsidP="00420505">
            <w:pPr>
              <w:pStyle w:val="a5"/>
              <w:numPr>
                <w:ilvl w:val="0"/>
                <w:numId w:val="23"/>
              </w:numPr>
              <w:ind w:left="131" w:right="75"/>
            </w:pPr>
            <w:r>
              <w:t>Быстрая смена настроения.</w:t>
            </w:r>
          </w:p>
          <w:p w:rsidR="00420505" w:rsidRDefault="00420505" w:rsidP="00420505">
            <w:pPr>
              <w:pStyle w:val="a5"/>
              <w:numPr>
                <w:ilvl w:val="0"/>
                <w:numId w:val="23"/>
              </w:numPr>
              <w:ind w:left="131" w:right="75"/>
            </w:pPr>
            <w:r>
              <w:t>Снижение остроты зрения.</w:t>
            </w:r>
          </w:p>
          <w:p w:rsidR="00420505" w:rsidRDefault="00420505" w:rsidP="00420505">
            <w:pPr>
              <w:pStyle w:val="a5"/>
              <w:numPr>
                <w:ilvl w:val="0"/>
                <w:numId w:val="23"/>
              </w:numPr>
              <w:ind w:left="131" w:right="75"/>
            </w:pPr>
            <w:r>
              <w:t>Сухость в глазах.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  <w:jc w:val="both"/>
            </w:pPr>
            <w:r>
              <w:t>Анорексия (отказ от еды) или булимия (патологический голод).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Постоянное чувство голода.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Хроническая усталость, сонливость во время игр, уроков.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 xml:space="preserve">Регрессивное поведение возвращение к более ранним формам поведения, которые уже были преодолены </w:t>
            </w:r>
            <w:r>
              <w:rPr>
                <w:color w:val="626262"/>
              </w:rPr>
              <w:t xml:space="preserve">с </w:t>
            </w:r>
            <w:r>
              <w:t>возрастом (например, возвращение ночного энуреза в старшем возрасте).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Кожная сыпь.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Боли в животе.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Головные боли.</w:t>
            </w:r>
          </w:p>
          <w:p w:rsidR="00420505" w:rsidRDefault="00420505" w:rsidP="00420505">
            <w:pPr>
              <w:pStyle w:val="a5"/>
              <w:numPr>
                <w:ilvl w:val="0"/>
                <w:numId w:val="24"/>
              </w:numPr>
              <w:spacing w:line="254" w:lineRule="auto"/>
              <w:ind w:left="131" w:right="75"/>
            </w:pPr>
            <w:r>
              <w:t>Тики, заикание.</w:t>
            </w:r>
          </w:p>
        </w:tc>
      </w:tr>
      <w:tr w:rsidR="00597063" w:rsidTr="00597063">
        <w:trPr>
          <w:trHeight w:hRule="exact" w:val="1275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063" w:rsidRPr="00597063" w:rsidRDefault="00597063" w:rsidP="00597063">
            <w:pPr>
              <w:pStyle w:val="a5"/>
              <w:tabs>
                <w:tab w:val="left" w:pos="310"/>
              </w:tabs>
              <w:jc w:val="center"/>
            </w:pPr>
            <w:r>
              <w:rPr>
                <w:i/>
                <w:iCs/>
              </w:rPr>
              <w:t>Интегративные индикаторы риска</w:t>
            </w:r>
          </w:p>
          <w:p w:rsidR="00597063" w:rsidRDefault="00597063" w:rsidP="00597063">
            <w:pPr>
              <w:pStyle w:val="a5"/>
              <w:numPr>
                <w:ilvl w:val="0"/>
                <w:numId w:val="25"/>
              </w:numPr>
              <w:tabs>
                <w:tab w:val="left" w:pos="310"/>
              </w:tabs>
            </w:pPr>
            <w:r>
              <w:rPr>
                <w:i/>
                <w:iCs/>
              </w:rPr>
              <w:t>Нарушение аппетита.</w:t>
            </w:r>
          </w:p>
          <w:p w:rsidR="00597063" w:rsidRDefault="00597063" w:rsidP="00597063">
            <w:pPr>
              <w:pStyle w:val="a5"/>
              <w:numPr>
                <w:ilvl w:val="0"/>
                <w:numId w:val="25"/>
              </w:numPr>
              <w:tabs>
                <w:tab w:val="left" w:pos="330"/>
              </w:tabs>
            </w:pPr>
            <w:r>
              <w:rPr>
                <w:i/>
                <w:iCs/>
              </w:rPr>
              <w:t>Нарушение сна.</w:t>
            </w:r>
          </w:p>
          <w:p w:rsidR="00597063" w:rsidRDefault="00597063" w:rsidP="00597063">
            <w:pPr>
              <w:pStyle w:val="a5"/>
              <w:numPr>
                <w:ilvl w:val="0"/>
                <w:numId w:val="25"/>
              </w:numPr>
              <w:tabs>
                <w:tab w:val="left" w:pos="325"/>
              </w:tabs>
            </w:pPr>
            <w:r>
              <w:rPr>
                <w:i/>
                <w:iCs/>
              </w:rPr>
              <w:t xml:space="preserve">Нарушения </w:t>
            </w:r>
            <w:r>
              <w:rPr>
                <w:i/>
                <w:iCs/>
                <w:color w:val="626262"/>
              </w:rPr>
              <w:t xml:space="preserve">в </w:t>
            </w:r>
            <w:r>
              <w:rPr>
                <w:i/>
                <w:iCs/>
              </w:rPr>
              <w:t>состоянии здоровья.</w:t>
            </w:r>
          </w:p>
          <w:p w:rsidR="00597063" w:rsidRDefault="00597063" w:rsidP="00597063">
            <w:pPr>
              <w:pStyle w:val="a5"/>
              <w:spacing w:line="254" w:lineRule="auto"/>
              <w:ind w:left="131" w:right="75"/>
              <w:jc w:val="both"/>
            </w:pPr>
          </w:p>
        </w:tc>
      </w:tr>
    </w:tbl>
    <w:p w:rsidR="00597063" w:rsidRDefault="00597063" w:rsidP="001049E1">
      <w:pPr>
        <w:jc w:val="center"/>
        <w:rPr>
          <w:rFonts w:ascii="Times New Roman" w:eastAsia="Times New Roman" w:hAnsi="Times New Roman" w:cs="Times New Roman"/>
          <w:color w:val="232323"/>
          <w:sz w:val="26"/>
          <w:szCs w:val="26"/>
        </w:rPr>
        <w:sectPr w:rsidR="00597063" w:rsidSect="00F52FE7"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1049E1" w:rsidRDefault="00597063" w:rsidP="001049E1">
      <w:pPr>
        <w:jc w:val="center"/>
        <w:rPr>
          <w:rFonts w:ascii="Times New Roman" w:hAnsi="Times New Roman" w:cs="Times New Roman"/>
          <w:b/>
          <w:color w:val="232323"/>
          <w:sz w:val="28"/>
          <w:szCs w:val="28"/>
        </w:rPr>
      </w:pPr>
      <w:bookmarkStart w:id="2" w:name="bookmark4"/>
      <w:r w:rsidRPr="00017BC1">
        <w:rPr>
          <w:rFonts w:ascii="Times New Roman" w:hAnsi="Times New Roman" w:cs="Times New Roman"/>
          <w:b/>
          <w:color w:val="232323"/>
          <w:sz w:val="28"/>
          <w:szCs w:val="28"/>
        </w:rPr>
        <w:lastRenderedPageBreak/>
        <w:t>Экспресс-карта наблюдения</w:t>
      </w:r>
      <w:bookmarkEnd w:id="2"/>
    </w:p>
    <w:p w:rsidR="00017BC1" w:rsidRDefault="00017BC1" w:rsidP="001049E1">
      <w:pPr>
        <w:jc w:val="center"/>
        <w:rPr>
          <w:rFonts w:ascii="Times New Roman" w:hAnsi="Times New Roman" w:cs="Times New Roman"/>
          <w:b/>
          <w:bCs/>
        </w:rPr>
      </w:pPr>
      <w:r w:rsidRPr="00017BC1">
        <w:rPr>
          <w:rFonts w:ascii="Times New Roman" w:hAnsi="Times New Roman" w:cs="Times New Roman"/>
          <w:b/>
          <w:bCs/>
        </w:rPr>
        <w:t>Ф.И. учащегося____________________________________Класс__________</w:t>
      </w:r>
      <w:r>
        <w:rPr>
          <w:rFonts w:ascii="Times New Roman" w:hAnsi="Times New Roman" w:cs="Times New Roman"/>
          <w:b/>
          <w:bCs/>
        </w:rPr>
        <w:t>Дата</w:t>
      </w:r>
      <w:r w:rsidRPr="00017BC1">
        <w:rPr>
          <w:rFonts w:ascii="Times New Roman" w:hAnsi="Times New Roman" w:cs="Times New Roman"/>
          <w:b/>
          <w:bCs/>
        </w:rPr>
        <w:t>_________</w:t>
      </w:r>
    </w:p>
    <w:p w:rsidR="00017BC1" w:rsidRDefault="00017BC1" w:rsidP="001049E1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947"/>
        <w:gridCol w:w="994"/>
        <w:gridCol w:w="854"/>
        <w:gridCol w:w="706"/>
        <w:gridCol w:w="854"/>
      </w:tblGrid>
      <w:tr w:rsidR="00017BC1" w:rsidTr="00017BC1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32323"/>
                <w:sz w:val="20"/>
                <w:szCs w:val="20"/>
              </w:rPr>
              <w:t>№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32323"/>
                <w:sz w:val="20"/>
                <w:szCs w:val="20"/>
              </w:rPr>
              <w:t>Индикаторы наблюдения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232323"/>
                <w:sz w:val="17"/>
                <w:szCs w:val="17"/>
              </w:rPr>
              <w:t>Никогда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Иногда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Часто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Всегда</w:t>
            </w:r>
          </w:p>
        </w:tc>
      </w:tr>
      <w:tr w:rsidR="00017BC1" w:rsidTr="00017BC1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аппетита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80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232323"/>
                <w:sz w:val="17"/>
                <w:szCs w:val="17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сна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80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232323"/>
                <w:sz w:val="17"/>
                <w:szCs w:val="17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3: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Нарушения в состоянии здоровья: частые простуды, кашель, насморк и пр.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Потеря интереса к школе, снижение успеваемости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80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232323"/>
                <w:sz w:val="17"/>
                <w:szCs w:val="17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  <w:szCs w:val="17"/>
              </w:rPr>
              <w:t>3</w:t>
            </w:r>
          </w:p>
        </w:tc>
      </w:tr>
      <w:tr w:rsidR="00017BC1" w:rsidTr="00017BC1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 xml:space="preserve">Пропуски занятий без уважительной причины или «по </w:t>
            </w:r>
            <w:r>
              <w:rPr>
                <w:sz w:val="22"/>
                <w:szCs w:val="22"/>
              </w:rPr>
              <w:t>болезни»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5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6.</w:t>
            </w:r>
          </w:p>
        </w:tc>
        <w:tc>
          <w:tcPr>
            <w:tcW w:w="5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когнитивных функций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60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  <w:szCs w:val="17"/>
              </w:rPr>
              <w:t>3</w:t>
            </w:r>
          </w:p>
        </w:tc>
      </w:tr>
      <w:tr w:rsidR="00017BC1" w:rsidTr="00017BC1">
        <w:trPr>
          <w:trHeight w:hRule="exact" w:val="1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7BC1" w:rsidRDefault="00017BC1" w:rsidP="00017BC1"/>
        </w:tc>
        <w:tc>
          <w:tcPr>
            <w:tcW w:w="59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7BC1" w:rsidRDefault="00017BC1" w:rsidP="00017BC1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7BC1" w:rsidRDefault="00017BC1" w:rsidP="00017BC1"/>
        </w:tc>
        <w:tc>
          <w:tcPr>
            <w:tcW w:w="854" w:type="dxa"/>
            <w:vMerge/>
            <w:shd w:val="clear" w:color="auto" w:fill="auto"/>
          </w:tcPr>
          <w:p w:rsidR="00017BC1" w:rsidRDefault="00017BC1" w:rsidP="00017BC1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17BC1" w:rsidRDefault="00017BC1" w:rsidP="00017BC1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4A4A4"/>
          </w:tcPr>
          <w:p w:rsidR="00017BC1" w:rsidRDefault="00017BC1" w:rsidP="00017BC1">
            <w:pPr>
              <w:rPr>
                <w:sz w:val="10"/>
                <w:szCs w:val="10"/>
              </w:rPr>
            </w:pPr>
          </w:p>
        </w:tc>
      </w:tr>
      <w:tr w:rsidR="00017BC1" w:rsidTr="00017BC1"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Эмоциональная нестабильность; резкие перепады настроения: ощущает то внезапную эйфорию, то приступы отчаяния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8.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Нарушение межличностных коммуникаций: замкнутость </w:t>
            </w:r>
            <w:r>
              <w:rPr>
                <w:color w:val="232323"/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отношениях </w:t>
            </w:r>
            <w:r>
              <w:rPr>
                <w:color w:val="232323"/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семьей и друзьями; изменение прежнего круга общения: потеря старых друзей, отсутствие желания находить новых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Появление специфических интересов: к лекарствам, оружию, шок-контенту и пр.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Склонность к риску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8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Неустойчивая моральная система («плохо» и «хорошо»)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  <w:szCs w:val="17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  <w:szCs w:val="17"/>
              </w:rPr>
              <w:t>12.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Жестокость к окружающим людям или животным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232323"/>
                <w:sz w:val="17"/>
                <w:szCs w:val="17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Самовольные уходы из дома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Специфический словарь: специфические слова </w:t>
            </w:r>
            <w:r>
              <w:rPr>
                <w:color w:val="626262"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словосочетания насильственного содержания, жаргонизмы, термины из фармакологии, прямые или косвенные высказывания о намерении хода из жизни и пр.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Особая жизненная философия: оправдание убийств, нездоровая заинтересованность вопросами смерти, идеализация смерти, право человека на употребление наркотиков и пр.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Телесные повреждения и самоповреждения: синяки, ссадины, порезы, следы от инъекций, ожоги и пр.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17-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Изменения скорости речи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движений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  <w:szCs w:val="17"/>
              </w:rPr>
              <w:t>18.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Неопрятность и неряшливость внешнего вида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626262"/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Экстравагантность внешности: крашеные волосы, пирсинг, татуировки, одежда с агрессивными надписями и изображениями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Проявление интереса к оружию больше чем характерно для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контакта со сверстниками/одноклассниками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17"/>
                <w:szCs w:val="17"/>
              </w:rPr>
            </w:pPr>
            <w:r>
              <w:rPr>
                <w:rFonts w:ascii="Century Gothic" w:eastAsia="Century Gothic" w:hAnsi="Century Gothic" w:cs="Century Gothic"/>
                <w:color w:val="232323"/>
                <w:sz w:val="17"/>
                <w:szCs w:val="17"/>
              </w:rPr>
              <w:t>3</w:t>
            </w:r>
          </w:p>
        </w:tc>
      </w:tr>
      <w:tr w:rsidR="00017BC1" w:rsidTr="00017BC1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увлечений соответствующих возрасту вне интернета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специфических символов/логотипов на одежде и личных вещах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Семья в социально опасном положении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232323"/>
                <w:sz w:val="22"/>
                <w:szCs w:val="22"/>
              </w:rPr>
              <w:t>5</w:t>
            </w:r>
          </w:p>
        </w:tc>
      </w:tr>
    </w:tbl>
    <w:p w:rsidR="00017BC1" w:rsidRDefault="00017BC1" w:rsidP="00017BC1">
      <w:pPr>
        <w:pStyle w:val="a7"/>
        <w:ind w:left="142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наблюдения:</w:t>
      </w:r>
    </w:p>
    <w:p w:rsidR="00017BC1" w:rsidRPr="00017BC1" w:rsidRDefault="00017BC1" w:rsidP="00017BC1">
      <w:pPr>
        <w:pStyle w:val="11"/>
        <w:spacing w:after="100" w:line="240" w:lineRule="auto"/>
        <w:ind w:firstLine="0"/>
        <w:jc w:val="center"/>
        <w:rPr>
          <w:sz w:val="24"/>
          <w:szCs w:val="24"/>
        </w:rPr>
      </w:pPr>
      <w:r w:rsidRPr="00017BC1">
        <w:rPr>
          <w:sz w:val="24"/>
          <w:szCs w:val="24"/>
        </w:rPr>
        <w:t xml:space="preserve">Общая сумма </w:t>
      </w:r>
      <w:r w:rsidRPr="00017BC1">
        <w:rPr>
          <w:color w:val="3D3D3D"/>
          <w:sz w:val="24"/>
          <w:szCs w:val="24"/>
        </w:rPr>
        <w:t>баллов</w:t>
      </w:r>
      <w:r w:rsidRPr="00017BC1">
        <w:rPr>
          <w:color w:val="8C8C8C"/>
          <w:sz w:val="24"/>
          <w:szCs w:val="24"/>
        </w:rPr>
        <w:t xml:space="preserve"> </w:t>
      </w:r>
      <w:r w:rsidRPr="00017BC1">
        <w:rPr>
          <w:color w:val="3D3D3D"/>
          <w:sz w:val="24"/>
          <w:szCs w:val="24"/>
        </w:rPr>
        <w:t>Группа</w:t>
      </w:r>
    </w:p>
    <w:p w:rsidR="00017BC1" w:rsidRPr="00017BC1" w:rsidRDefault="00017BC1" w:rsidP="00017BC1">
      <w:pPr>
        <w:pStyle w:val="11"/>
        <w:tabs>
          <w:tab w:val="left" w:leader="underscore" w:pos="9203"/>
        </w:tabs>
        <w:spacing w:after="40" w:line="240" w:lineRule="auto"/>
        <w:ind w:firstLine="0"/>
        <w:rPr>
          <w:sz w:val="24"/>
          <w:szCs w:val="24"/>
        </w:rPr>
      </w:pPr>
      <w:r w:rsidRPr="00017BC1">
        <w:rPr>
          <w:sz w:val="24"/>
          <w:szCs w:val="24"/>
        </w:rPr>
        <w:t>Примечание</w:t>
      </w:r>
      <w:r w:rsidRPr="00017BC1">
        <w:rPr>
          <w:color w:val="8C8C8C"/>
          <w:sz w:val="24"/>
          <w:szCs w:val="24"/>
        </w:rPr>
        <w:tab/>
      </w:r>
    </w:p>
    <w:p w:rsidR="00017BC1" w:rsidRDefault="00017BC1" w:rsidP="00017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 </w:t>
      </w:r>
      <w:r w:rsidRPr="00017BC1">
        <w:rPr>
          <w:rFonts w:ascii="Times New Roman" w:hAnsi="Times New Roman" w:cs="Times New Roman"/>
        </w:rPr>
        <w:t>__________________________________________</w:t>
      </w:r>
    </w:p>
    <w:p w:rsidR="00017BC1" w:rsidRDefault="00017BC1" w:rsidP="00017BC1">
      <w:pPr>
        <w:rPr>
          <w:rFonts w:ascii="Times New Roman" w:hAnsi="Times New Roman" w:cs="Times New Roman"/>
        </w:rPr>
      </w:pPr>
    </w:p>
    <w:p w:rsidR="00AF0904" w:rsidRDefault="00AF0904" w:rsidP="00017BC1">
      <w:pPr>
        <w:rPr>
          <w:rFonts w:ascii="Times New Roman" w:hAnsi="Times New Roman" w:cs="Times New Roman"/>
        </w:rPr>
      </w:pPr>
    </w:p>
    <w:p w:rsidR="00AF0904" w:rsidRDefault="00AF0904" w:rsidP="00017BC1">
      <w:pPr>
        <w:rPr>
          <w:rFonts w:ascii="Times New Roman" w:hAnsi="Times New Roman" w:cs="Times New Roman"/>
        </w:rPr>
      </w:pPr>
    </w:p>
    <w:p w:rsidR="00017BC1" w:rsidRPr="00017BC1" w:rsidRDefault="00017BC1" w:rsidP="00017BC1">
      <w:pPr>
        <w:pStyle w:val="11"/>
        <w:ind w:firstLine="720"/>
        <w:jc w:val="both"/>
      </w:pPr>
      <w:r w:rsidRPr="00017BC1">
        <w:lastRenderedPageBreak/>
        <w:t>Карта наблюдения разработана для экспресса-диагностики отклоняющегося поведения, в том числе суицидального, заполняется один раз в полугодие классным руководителем. Карта наблюдения поможет определить риски неблагополучия обучающегося, даст возможность педагогу-психологу и социальному педагогу определить те группы обучающихся, которые требуют дополнительного внимания со стороны субъектов профилактики.</w:t>
      </w:r>
    </w:p>
    <w:p w:rsidR="00017BC1" w:rsidRPr="00017BC1" w:rsidRDefault="00017BC1" w:rsidP="00017BC1">
      <w:pPr>
        <w:pStyle w:val="11"/>
        <w:ind w:firstLine="720"/>
        <w:jc w:val="both"/>
      </w:pPr>
      <w:r w:rsidRPr="00017BC1">
        <w:t>Необходимо определить выраженность каждого индикатора, ориентируясь на следующие значения:</w:t>
      </w:r>
    </w:p>
    <w:p w:rsidR="00017BC1" w:rsidRPr="00017BC1" w:rsidRDefault="00017BC1" w:rsidP="00017BC1">
      <w:pPr>
        <w:pStyle w:val="11"/>
        <w:ind w:firstLine="720"/>
        <w:jc w:val="both"/>
      </w:pPr>
      <w:r>
        <w:rPr>
          <w:i/>
          <w:iCs/>
        </w:rPr>
        <w:t>0</w:t>
      </w:r>
      <w:r w:rsidRPr="00017BC1">
        <w:rPr>
          <w:i/>
          <w:iCs/>
        </w:rPr>
        <w:t xml:space="preserve"> баллов</w:t>
      </w:r>
      <w:r w:rsidRPr="00017BC1">
        <w:t xml:space="preserve"> — признак отсутствует;</w:t>
      </w:r>
    </w:p>
    <w:p w:rsidR="00017BC1" w:rsidRPr="00017BC1" w:rsidRDefault="00017BC1" w:rsidP="00017BC1">
      <w:pPr>
        <w:pStyle w:val="11"/>
        <w:numPr>
          <w:ilvl w:val="0"/>
          <w:numId w:val="26"/>
        </w:numPr>
        <w:tabs>
          <w:tab w:val="left" w:pos="947"/>
        </w:tabs>
        <w:ind w:firstLine="720"/>
        <w:jc w:val="both"/>
      </w:pPr>
      <w:r w:rsidRPr="00017BC1">
        <w:rPr>
          <w:i/>
          <w:iCs/>
        </w:rPr>
        <w:t>балл</w:t>
      </w:r>
      <w:r w:rsidRPr="00017BC1">
        <w:t xml:space="preserve"> </w:t>
      </w:r>
      <w:r w:rsidRPr="00017BC1">
        <w:rPr>
          <w:color w:val="626262"/>
        </w:rPr>
        <w:t xml:space="preserve">- </w:t>
      </w:r>
      <w:r w:rsidRPr="00017BC1">
        <w:t>минимальная степень выраженности;</w:t>
      </w:r>
    </w:p>
    <w:p w:rsidR="00017BC1" w:rsidRPr="00017BC1" w:rsidRDefault="00017BC1" w:rsidP="00017BC1">
      <w:pPr>
        <w:pStyle w:val="11"/>
        <w:numPr>
          <w:ilvl w:val="0"/>
          <w:numId w:val="26"/>
        </w:numPr>
        <w:tabs>
          <w:tab w:val="left" w:pos="990"/>
        </w:tabs>
        <w:ind w:firstLine="720"/>
        <w:jc w:val="both"/>
      </w:pPr>
      <w:r w:rsidRPr="00017BC1">
        <w:rPr>
          <w:i/>
          <w:iCs/>
        </w:rPr>
        <w:t xml:space="preserve">балла </w:t>
      </w:r>
      <w:r w:rsidRPr="00017BC1">
        <w:rPr>
          <w:i/>
          <w:iCs/>
          <w:color w:val="626262"/>
        </w:rPr>
        <w:t>-</w:t>
      </w:r>
      <w:r w:rsidRPr="00017BC1">
        <w:rPr>
          <w:color w:val="626262"/>
        </w:rPr>
        <w:t xml:space="preserve"> </w:t>
      </w:r>
      <w:r w:rsidRPr="00017BC1">
        <w:t>не систематичный, но фиксируемый характер;</w:t>
      </w:r>
    </w:p>
    <w:p w:rsidR="00017BC1" w:rsidRPr="00017BC1" w:rsidRDefault="00017BC1" w:rsidP="00017BC1">
      <w:pPr>
        <w:pStyle w:val="11"/>
        <w:numPr>
          <w:ilvl w:val="0"/>
          <w:numId w:val="26"/>
        </w:numPr>
        <w:tabs>
          <w:tab w:val="left" w:pos="985"/>
        </w:tabs>
        <w:ind w:firstLine="720"/>
        <w:jc w:val="both"/>
      </w:pPr>
      <w:r w:rsidRPr="00017BC1">
        <w:rPr>
          <w:i/>
          <w:iCs/>
        </w:rPr>
        <w:t>балла</w:t>
      </w:r>
      <w:r w:rsidRPr="00017BC1">
        <w:t xml:space="preserve"> - систематичный характер наблюдаемого признака.</w:t>
      </w:r>
    </w:p>
    <w:p w:rsidR="00017BC1" w:rsidRPr="00017BC1" w:rsidRDefault="00017BC1" w:rsidP="00017BC1">
      <w:pPr>
        <w:pStyle w:val="11"/>
        <w:ind w:firstLine="720"/>
        <w:jc w:val="both"/>
      </w:pPr>
      <w:r w:rsidRPr="00017BC1">
        <w:t>После определения степени выраженности каждого индикатора подсчитывается общая сумма баллов.</w:t>
      </w:r>
    </w:p>
    <w:p w:rsidR="00017BC1" w:rsidRPr="00017BC1" w:rsidRDefault="00017BC1" w:rsidP="00017BC1">
      <w:pPr>
        <w:pStyle w:val="11"/>
        <w:numPr>
          <w:ilvl w:val="0"/>
          <w:numId w:val="27"/>
        </w:numPr>
        <w:tabs>
          <w:tab w:val="left" w:pos="322"/>
        </w:tabs>
        <w:ind w:firstLine="0"/>
        <w:jc w:val="both"/>
      </w:pPr>
      <w:r w:rsidRPr="00017BC1">
        <w:rPr>
          <w:b/>
          <w:bCs/>
          <w:color w:val="000000"/>
        </w:rPr>
        <w:t xml:space="preserve">группа — </w:t>
      </w:r>
      <w:r w:rsidRPr="00017BC1">
        <w:rPr>
          <w:b/>
          <w:bCs/>
        </w:rPr>
        <w:t xml:space="preserve">от </w:t>
      </w:r>
      <w:r w:rsidRPr="00017BC1">
        <w:rPr>
          <w:b/>
          <w:bCs/>
          <w:color w:val="000000"/>
        </w:rPr>
        <w:t xml:space="preserve">0 </w:t>
      </w:r>
      <w:r w:rsidRPr="00017BC1">
        <w:rPr>
          <w:b/>
          <w:bCs/>
        </w:rPr>
        <w:t xml:space="preserve">до </w:t>
      </w:r>
      <w:r w:rsidRPr="00017BC1">
        <w:rPr>
          <w:b/>
          <w:bCs/>
          <w:color w:val="000000"/>
        </w:rPr>
        <w:t xml:space="preserve">18 баллов - </w:t>
      </w:r>
      <w:r w:rsidRPr="00017BC1">
        <w:t>низкая степень риска отклоняющегося поведения обучающегося.</w:t>
      </w:r>
    </w:p>
    <w:p w:rsidR="00017BC1" w:rsidRPr="00017BC1" w:rsidRDefault="00017BC1" w:rsidP="00017BC1">
      <w:pPr>
        <w:pStyle w:val="11"/>
        <w:numPr>
          <w:ilvl w:val="0"/>
          <w:numId w:val="27"/>
        </w:numPr>
        <w:tabs>
          <w:tab w:val="left" w:pos="322"/>
        </w:tabs>
        <w:ind w:firstLine="0"/>
        <w:jc w:val="both"/>
      </w:pPr>
      <w:r w:rsidRPr="00017BC1">
        <w:rPr>
          <w:b/>
          <w:bCs/>
          <w:color w:val="000000"/>
        </w:rPr>
        <w:t xml:space="preserve">группа - от 19 </w:t>
      </w:r>
      <w:r w:rsidRPr="00017BC1">
        <w:rPr>
          <w:b/>
          <w:bCs/>
        </w:rPr>
        <w:t xml:space="preserve">до </w:t>
      </w:r>
      <w:r w:rsidRPr="00017BC1">
        <w:rPr>
          <w:b/>
          <w:bCs/>
          <w:color w:val="000000"/>
        </w:rPr>
        <w:t xml:space="preserve">36 баллов </w:t>
      </w:r>
      <w:r w:rsidRPr="00017BC1">
        <w:rPr>
          <w:b/>
          <w:bCs/>
          <w:color w:val="626262"/>
        </w:rPr>
        <w:t xml:space="preserve">- </w:t>
      </w:r>
      <w:r w:rsidRPr="00017BC1">
        <w:t>умеренная степень риска отклоняющегося поведения обучающегося.</w:t>
      </w:r>
    </w:p>
    <w:p w:rsidR="00017BC1" w:rsidRPr="00017BC1" w:rsidRDefault="00017BC1" w:rsidP="00017BC1">
      <w:pPr>
        <w:pStyle w:val="11"/>
        <w:numPr>
          <w:ilvl w:val="0"/>
          <w:numId w:val="27"/>
        </w:numPr>
        <w:tabs>
          <w:tab w:val="left" w:pos="322"/>
        </w:tabs>
        <w:ind w:firstLine="0"/>
        <w:jc w:val="both"/>
      </w:pPr>
      <w:r w:rsidRPr="00017BC1">
        <w:rPr>
          <w:b/>
          <w:bCs/>
          <w:color w:val="000000"/>
        </w:rPr>
        <w:t xml:space="preserve">группа - от 37 </w:t>
      </w:r>
      <w:r w:rsidRPr="00017BC1">
        <w:rPr>
          <w:b/>
          <w:bCs/>
        </w:rPr>
        <w:t xml:space="preserve">до </w:t>
      </w:r>
      <w:r w:rsidRPr="00017BC1">
        <w:rPr>
          <w:b/>
          <w:bCs/>
          <w:color w:val="000000"/>
        </w:rPr>
        <w:t xml:space="preserve">54 </w:t>
      </w:r>
      <w:r w:rsidRPr="00017BC1">
        <w:rPr>
          <w:b/>
          <w:bCs/>
        </w:rPr>
        <w:t xml:space="preserve">баллов </w:t>
      </w:r>
      <w:r w:rsidRPr="00017BC1">
        <w:rPr>
          <w:b/>
          <w:bCs/>
          <w:color w:val="626262"/>
        </w:rPr>
        <w:t xml:space="preserve">- </w:t>
      </w:r>
      <w:r w:rsidRPr="00017BC1">
        <w:t>значительная степень риска отклоняющегося поведения обучающегося.</w:t>
      </w:r>
    </w:p>
    <w:p w:rsidR="00017BC1" w:rsidRPr="00017BC1" w:rsidRDefault="00017BC1" w:rsidP="00017BC1">
      <w:pPr>
        <w:pStyle w:val="11"/>
        <w:numPr>
          <w:ilvl w:val="0"/>
          <w:numId w:val="27"/>
        </w:numPr>
        <w:tabs>
          <w:tab w:val="left" w:pos="322"/>
        </w:tabs>
        <w:ind w:firstLine="0"/>
        <w:jc w:val="both"/>
      </w:pPr>
      <w:r w:rsidRPr="00017BC1">
        <w:rPr>
          <w:b/>
          <w:bCs/>
          <w:color w:val="000000"/>
        </w:rPr>
        <w:t xml:space="preserve">группа - от 55 </w:t>
      </w:r>
      <w:r w:rsidRPr="00017BC1">
        <w:rPr>
          <w:b/>
          <w:bCs/>
        </w:rPr>
        <w:t xml:space="preserve">до </w:t>
      </w:r>
      <w:r w:rsidRPr="00017BC1">
        <w:rPr>
          <w:b/>
          <w:bCs/>
          <w:color w:val="000000"/>
        </w:rPr>
        <w:t xml:space="preserve">74 баллов - </w:t>
      </w:r>
      <w:r w:rsidRPr="00017BC1">
        <w:t>высокая степень риска отклоняющегося поведения обучающегося.</w:t>
      </w:r>
    </w:p>
    <w:p w:rsidR="00017BC1" w:rsidRDefault="00017BC1" w:rsidP="00017BC1">
      <w:pPr>
        <w:rPr>
          <w:rFonts w:ascii="Times New Roman" w:hAnsi="Times New Roman" w:cs="Times New Roman"/>
        </w:rPr>
      </w:pPr>
      <w:r w:rsidRPr="00017BC1">
        <w:rPr>
          <w:rFonts w:ascii="Times New Roman" w:hAnsi="Times New Roman" w:cs="Times New Roman"/>
        </w:rPr>
        <w:t>Важным параметром наблюдения является изменение суммы баллов в динамике (в первом и во втором полугодии). Необходимо также обращать внимание на количество баллов, приближающихся к границе групп (например, 34-36 балл, 53-54 баллов), так как они свидетельствуют о возможном переходе обучающегося в «группу риска». Обучающиеся, попавшие в 3 и 4 группы, требуют повышенного внимания со стороны классного руководителя и нуждаются в дополнительной социально-психологической диагностике, на основании результатов которой педагогом-психологом и социальным педагогом составляется профиль обучающегося.</w:t>
      </w:r>
    </w:p>
    <w:p w:rsidR="00AF0904" w:rsidRDefault="00AF0904">
      <w:pPr>
        <w:widowControl/>
        <w:spacing w:after="160" w:line="259" w:lineRule="auto"/>
        <w:rPr>
          <w:rFonts w:ascii="Times New Roman" w:hAnsi="Times New Roman" w:cs="Times New Roman"/>
        </w:rPr>
      </w:pPr>
      <w:bookmarkStart w:id="3" w:name="bookmark6"/>
      <w:r>
        <w:rPr>
          <w:rFonts w:ascii="Times New Roman" w:hAnsi="Times New Roman" w:cs="Times New Roman"/>
        </w:rPr>
        <w:br w:type="page"/>
      </w:r>
    </w:p>
    <w:p w:rsidR="00017BC1" w:rsidRPr="00017BC1" w:rsidRDefault="00017BC1" w:rsidP="00017BC1">
      <w:pPr>
        <w:jc w:val="center"/>
        <w:rPr>
          <w:rFonts w:ascii="Times New Roman" w:hAnsi="Times New Roman" w:cs="Times New Roman"/>
          <w:b/>
        </w:rPr>
      </w:pPr>
      <w:r w:rsidRPr="00017BC1">
        <w:rPr>
          <w:rFonts w:ascii="Times New Roman" w:hAnsi="Times New Roman" w:cs="Times New Roman"/>
          <w:b/>
          <w:color w:val="232323"/>
        </w:rPr>
        <w:lastRenderedPageBreak/>
        <w:t>Карта наблюдения</w:t>
      </w:r>
      <w:bookmarkEnd w:id="3"/>
    </w:p>
    <w:p w:rsidR="00017BC1" w:rsidRDefault="00017BC1" w:rsidP="00017BC1">
      <w:pPr>
        <w:rPr>
          <w:rFonts w:ascii="Times New Roman" w:hAnsi="Times New Roman" w:cs="Times New Roman"/>
          <w:b/>
          <w:bCs/>
        </w:rPr>
      </w:pPr>
      <w:r w:rsidRPr="00017BC1">
        <w:rPr>
          <w:rFonts w:ascii="Times New Roman" w:hAnsi="Times New Roman" w:cs="Times New Roman"/>
          <w:b/>
          <w:bCs/>
        </w:rPr>
        <w:t>Ф.И. учащегося____________________________________Класс__________</w:t>
      </w:r>
      <w:r>
        <w:rPr>
          <w:rFonts w:ascii="Times New Roman" w:hAnsi="Times New Roman" w:cs="Times New Roman"/>
          <w:b/>
          <w:bCs/>
        </w:rPr>
        <w:t>Дата</w:t>
      </w:r>
      <w:r w:rsidRPr="00017BC1">
        <w:rPr>
          <w:rFonts w:ascii="Times New Roman" w:hAnsi="Times New Roman" w:cs="Times New Roman"/>
          <w:b/>
          <w:bCs/>
        </w:rPr>
        <w:t>_________</w:t>
      </w:r>
    </w:p>
    <w:p w:rsidR="00017BC1" w:rsidRDefault="00017BC1" w:rsidP="00017BC1">
      <w:pPr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530"/>
        <w:gridCol w:w="845"/>
        <w:gridCol w:w="802"/>
        <w:gridCol w:w="758"/>
        <w:gridCol w:w="864"/>
      </w:tblGrid>
      <w:tr w:rsidR="00017BC1" w:rsidTr="00017BC1">
        <w:trPr>
          <w:trHeight w:hRule="exact" w:val="5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Индика горы наблюдения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mallCaps/>
                <w:color w:val="232323"/>
                <w:sz w:val="12"/>
                <w:szCs w:val="12"/>
                <w:lang w:val="en-US" w:bidi="en-US"/>
              </w:rPr>
              <w:t>Hmkoi</w:t>
            </w:r>
            <w:r>
              <w:rPr>
                <w:b/>
                <w:bCs/>
                <w:color w:val="232323"/>
                <w:sz w:val="15"/>
                <w:szCs w:val="15"/>
                <w:lang w:val="en-US" w:bidi="en-US"/>
              </w:rPr>
              <w:t xml:space="preserve"> </w:t>
            </w:r>
            <w:r>
              <w:rPr>
                <w:b/>
                <w:bCs/>
                <w:color w:val="232323"/>
                <w:sz w:val="15"/>
                <w:szCs w:val="15"/>
              </w:rPr>
              <w:t>да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232323"/>
                <w:sz w:val="15"/>
                <w:szCs w:val="15"/>
              </w:rPr>
              <w:t>Иногда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232323"/>
                <w:sz w:val="15"/>
                <w:szCs w:val="15"/>
              </w:rPr>
              <w:t>Часто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232323"/>
                <w:sz w:val="15"/>
                <w:szCs w:val="15"/>
              </w:rPr>
              <w:t>Всегда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Учебная деятельность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равнодушное отношение к учебе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нежелание учится (негативное отношение)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низкая успеваемость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затруднения в освоении учебных программ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систематическая неуспеваемость по одному или нескольким предметам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пропуски без уважительной причины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невыполнение домашних заданий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низкий самоконтроль, снижение концентрации внимания, неспособность сосредоточиться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наличие системы оправдания собственной учебной неуспешное™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 Положение в классе и взаимоотношения со сверстниками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II.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игнорирование сверстниками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аутосегрегация (самоизоляция в классном коллективе)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П.З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противопоставление себя коллективу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II.4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положение дезорганизатора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жестокое обращение со слабыми и младшими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пренебрежительное отношение к сверстникам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11.7*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принадлежность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color w:val="232323"/>
                <w:sz w:val="24"/>
                <w:szCs w:val="24"/>
              </w:rPr>
              <w:t>деструктивной группе (девиантные субкультуры, политические движения экстремистской направленности, секты и пр.)*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</w:t>
            </w:r>
            <w:r>
              <w:rPr>
                <w:color w:val="232323"/>
                <w:sz w:val="24"/>
                <w:szCs w:val="24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восприимчивость к негативному влиянию со стороны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</w:t>
            </w:r>
            <w:r>
              <w:rPr>
                <w:color w:val="232323"/>
                <w:sz w:val="24"/>
                <w:szCs w:val="24"/>
              </w:rPr>
              <w:t>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положение стороннего наблюдателя в классе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III. Взаимоотношения с взрослыми</w:t>
            </w:r>
          </w:p>
        </w:tc>
      </w:tr>
      <w:tr w:rsidR="00017BC1" w:rsidTr="00017BC1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 xml:space="preserve">III.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конфликтный характер взаимоотношений с одним или несколькими учителями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III.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негативное отношение к педагогическим воздействиям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III.3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нарушение субординации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III.4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наличие стремления к нарушению границ в общении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11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III.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отсутствие доверительных отношений хотя бы с одним значимым взрослым (родитель, тренер, учитель и Др), невозможность делиться переживаниями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III.6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избегание общения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IV. Свободное время</w:t>
            </w:r>
          </w:p>
        </w:tc>
      </w:tr>
      <w:tr w:rsidR="00017BC1" w:rsidTr="00017BC1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IV. 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отсутствие устойчивых социально одобряемых интересов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7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IV.2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неорганизованность досуга (не посещает секции, кружки, студии)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</w:tbl>
    <w:p w:rsidR="00017BC1" w:rsidRDefault="00017BC1" w:rsidP="00017BC1">
      <w:pPr>
        <w:rPr>
          <w:rFonts w:ascii="Times New Roman" w:eastAsia="Times New Roman" w:hAnsi="Times New Roman" w:cs="Times New Roman"/>
          <w:b/>
          <w:color w:val="232323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530"/>
        <w:gridCol w:w="845"/>
        <w:gridCol w:w="710"/>
        <w:gridCol w:w="77"/>
        <w:gridCol w:w="773"/>
        <w:gridCol w:w="864"/>
      </w:tblGrid>
      <w:tr w:rsidR="00017BC1" w:rsidTr="00017BC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lastRenderedPageBreak/>
              <w:t>IV.3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проведение свободного времени в уличной компании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IV.4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проведение свободного времени в сети Интернет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96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V. Особенности поведения</w:t>
            </w:r>
          </w:p>
        </w:tc>
      </w:tr>
      <w:tr w:rsidR="00017BC1" w:rsidTr="00017BC1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tabs>
                <w:tab w:val="left" w:pos="2501"/>
                <w:tab w:val="left" w:pos="4546"/>
              </w:tabs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нарушение</w:t>
            </w:r>
            <w:r>
              <w:rPr>
                <w:color w:val="232323"/>
                <w:sz w:val="24"/>
                <w:szCs w:val="24"/>
              </w:rPr>
              <w:tab/>
              <w:t>устава</w:t>
            </w:r>
            <w:r>
              <w:rPr>
                <w:color w:val="232323"/>
                <w:sz w:val="24"/>
                <w:szCs w:val="24"/>
              </w:rPr>
              <w:tab/>
              <w:t>школы:</w:t>
            </w:r>
          </w:p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недисциплинированность, срыв уроков, драки, порча школьного имущества 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232323"/>
                <w:sz w:val="24"/>
                <w:szCs w:val="24"/>
              </w:rPr>
              <w:t>пр.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раздаривание другим вещей, имеющих большую личную значимость, окончательное приведение в порядок дел, примирение с давними врагами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1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резкие перепады настроения: то внезапной эйфории, то приступов отчаяния; настроение часто не соответствует ситуации: добродушие и покладистость при скандале или, наоборот, раздражительность в спокойной ситуации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tabs>
                <w:tab w:val="left" w:pos="2146"/>
                <w:tab w:val="left" w:pos="3451"/>
                <w:tab w:val="left" w:pos="5184"/>
              </w:tabs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демонстрация неадекватной реакции на слова, беспричинные</w:t>
            </w:r>
            <w:r>
              <w:rPr>
                <w:color w:val="232323"/>
                <w:sz w:val="24"/>
                <w:szCs w:val="24"/>
              </w:rPr>
              <w:tab/>
              <w:t>слезы,</w:t>
            </w:r>
            <w:r>
              <w:rPr>
                <w:color w:val="232323"/>
                <w:sz w:val="24"/>
                <w:szCs w:val="24"/>
              </w:rPr>
              <w:tab/>
              <w:t>медленная</w:t>
            </w:r>
            <w:r>
              <w:rPr>
                <w:color w:val="232323"/>
                <w:sz w:val="24"/>
                <w:szCs w:val="24"/>
              </w:rPr>
              <w:tab/>
              <w:t>и</w:t>
            </w:r>
          </w:p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маловыразительная речь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проявление раздражительности, угрюмости, нахождение в подавленном настроении, дистанцирование от семьи и друзей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чрезмерная активность или наоборот, безразличие к окружающему миру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пренебрежение правилами личной гигиены: неопрятность и отсутствие эстетики во внешнем виде.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tabs>
                <w:tab w:val="left" w:pos="2410"/>
                <w:tab w:val="left" w:pos="4085"/>
              </w:tabs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демонстрирование</w:t>
            </w:r>
            <w:r>
              <w:rPr>
                <w:color w:val="232323"/>
                <w:sz w:val="24"/>
                <w:szCs w:val="24"/>
              </w:rPr>
              <w:tab/>
              <w:t>склонности</w:t>
            </w:r>
            <w:r>
              <w:rPr>
                <w:color w:val="232323"/>
                <w:sz w:val="24"/>
                <w:szCs w:val="24"/>
              </w:rPr>
              <w:tab/>
              <w:t>к риску,</w:t>
            </w:r>
          </w:p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неоправданным 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232323"/>
                <w:sz w:val="24"/>
                <w:szCs w:val="24"/>
              </w:rPr>
              <w:t>опрометчивым поступкам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симпатия к антисоциальным группам и ситуациям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употребление ПАВ: алкоголь, наркотики, никотин и пр.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V.11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отсутствие жизненных целей, радости от достижений, планов на будущее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110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V.12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агрессивная или болезненная реакция на критику; неспособность к психической саморегуляции (неумение контролировать импульсы, спонтанные реакции)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V.13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изворотливость, лживость, уход от ответов на прямые вопросы, склонность сочинять небылицы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V.14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наличие специфических символов/логотипов на одежде и личных вещах, предпочтение в одежде отдается отдельным брендам, популярным среди представителей субкультур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96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32323"/>
                <w:sz w:val="24"/>
                <w:szCs w:val="24"/>
              </w:rPr>
              <w:t>VI. Вербальные реакции</w:t>
            </w:r>
          </w:p>
        </w:tc>
      </w:tr>
      <w:tr w:rsidR="00017BC1" w:rsidTr="00017BC1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VI. 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прямые и явные рассуждения о смерти: «Я собираюсь покончить с собой...»; «Я не могу так дальше жить...»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color w:val="232323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right="30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11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8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косвенные намеки о своем намерении: «Я больше не буду ни для кого проблемой...»; «Тебе больше не придется обо мне волноваться...»</w:t>
            </w:r>
          </w:p>
          <w:p w:rsidR="008E519B" w:rsidRDefault="008E519B" w:rsidP="00017BC1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right="300"/>
              <w:jc w:val="right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8E519B" w:rsidTr="008E519B">
        <w:trPr>
          <w:trHeight w:val="5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519B" w:rsidRDefault="008E519B" w:rsidP="008E519B">
            <w:pPr>
              <w:pStyle w:val="a5"/>
              <w:ind w:firstLine="180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519B" w:rsidRDefault="008E519B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интерес к разговорам о наркотиках; убежденное</w:t>
            </w:r>
          </w:p>
          <w:p w:rsidR="008E519B" w:rsidRDefault="008E519B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отстаивание «права человека на употребление </w:t>
            </w:r>
            <w:r>
              <w:rPr>
                <w:color w:val="232323"/>
                <w:sz w:val="24"/>
                <w:szCs w:val="24"/>
              </w:rPr>
              <w:lastRenderedPageBreak/>
              <w:t>наркотиков», идей о «необходимости наркотиков для человечества» и «бесперспективности борьбы с ними»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519B" w:rsidRDefault="008E519B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519B" w:rsidRDefault="008E519B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519B" w:rsidRDefault="008E519B" w:rsidP="00017BC1">
            <w:pPr>
              <w:pStyle w:val="a5"/>
              <w:ind w:right="30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19B" w:rsidRDefault="008E519B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8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Pr="00017BC1" w:rsidRDefault="00017BC1" w:rsidP="008E519B">
            <w:pPr>
              <w:pStyle w:val="a5"/>
              <w:ind w:firstLine="180"/>
              <w:jc w:val="center"/>
              <w:rPr>
                <w:color w:val="232323"/>
                <w:sz w:val="24"/>
                <w:szCs w:val="24"/>
                <w:lang w:val="en-US" w:bidi="en-US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нездоровая заинтересованность вопросами смерти: появление литературы по этой теме, переписка в Интернете и т.п.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right="300"/>
              <w:jc w:val="right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40"/>
              <w:rPr>
                <w:color w:val="232323"/>
                <w:sz w:val="24"/>
                <w:szCs w:val="24"/>
              </w:rPr>
            </w:pPr>
            <w:r w:rsidRPr="00017BC1"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56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Pr="00017BC1" w:rsidRDefault="00017BC1" w:rsidP="008E519B">
            <w:pPr>
              <w:pStyle w:val="a5"/>
              <w:ind w:firstLine="180"/>
              <w:jc w:val="center"/>
              <w:rPr>
                <w:color w:val="232323"/>
                <w:sz w:val="24"/>
                <w:szCs w:val="24"/>
                <w:lang w:val="en-US" w:bidi="en-US"/>
              </w:rPr>
            </w:pPr>
            <w:r w:rsidRPr="00017BC1">
              <w:rPr>
                <w:color w:val="232323"/>
                <w:sz w:val="24"/>
                <w:szCs w:val="24"/>
                <w:lang w:val="en-US" w:bidi="en-US"/>
              </w:rPr>
              <w:t>VI.5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низкая способность к осознанию, вербализация эмоций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right="300"/>
              <w:jc w:val="right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4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4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180"/>
              <w:rPr>
                <w:color w:val="232323"/>
                <w:sz w:val="24"/>
                <w:szCs w:val="24"/>
                <w:lang w:val="en-US" w:bidi="en-US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VI.6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излишняя критичность по отношению к себе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00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right="30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4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11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Pr="00017BC1" w:rsidRDefault="00017BC1" w:rsidP="008E519B">
            <w:pPr>
              <w:pStyle w:val="a5"/>
              <w:ind w:firstLine="180"/>
              <w:jc w:val="center"/>
              <w:rPr>
                <w:color w:val="232323"/>
                <w:sz w:val="24"/>
                <w:szCs w:val="24"/>
                <w:lang w:val="en-US" w:bidi="en-US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VI.7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8E519B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потеря энтузиазма, появление высказываний о бессмысленности и тягости жизни, серьезное отношение к лозунгам ти</w:t>
            </w:r>
            <w:r w:rsidR="008E519B">
              <w:rPr>
                <w:color w:val="232323"/>
                <w:sz w:val="24"/>
                <w:szCs w:val="24"/>
              </w:rPr>
              <w:t xml:space="preserve">па «Живи быстро, умри молодым», безразличие к </w:t>
            </w:r>
            <w:r>
              <w:rPr>
                <w:color w:val="232323"/>
                <w:sz w:val="24"/>
                <w:szCs w:val="24"/>
              </w:rPr>
              <w:t>делам,безынициативность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right="300"/>
              <w:jc w:val="right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4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8E519B">
        <w:trPr>
          <w:trHeight w:hRule="exact" w:val="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Pr="00017BC1" w:rsidRDefault="00017BC1" w:rsidP="008E519B">
            <w:pPr>
              <w:pStyle w:val="a5"/>
              <w:ind w:firstLine="180"/>
              <w:jc w:val="center"/>
              <w:rPr>
                <w:color w:val="232323"/>
                <w:sz w:val="24"/>
                <w:szCs w:val="24"/>
                <w:lang w:val="en-US" w:bidi="en-US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V1.8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в неформальном общении обсуждение событий в социальных сетях и/или общение о компьютерных играх с использованием специфических терминов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right="300"/>
              <w:jc w:val="right"/>
              <w:rPr>
                <w:color w:val="000000"/>
                <w:sz w:val="24"/>
                <w:szCs w:val="24"/>
              </w:rPr>
            </w:pPr>
            <w:r w:rsidRPr="00017B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Pr="00017BC1" w:rsidRDefault="00017BC1" w:rsidP="00017BC1">
            <w:pPr>
              <w:pStyle w:val="a5"/>
              <w:ind w:firstLine="340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3"/>
          <w:jc w:val="center"/>
        </w:trPr>
        <w:tc>
          <w:tcPr>
            <w:tcW w:w="96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VII. Особенности семьи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VII.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отсутствие родителей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/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опекунская семья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4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/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мать и отчим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/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неполная семья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/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отец и мачеха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</w:t>
            </w:r>
          </w:p>
        </w:tc>
      </w:tr>
      <w:tr w:rsidR="00017BC1" w:rsidTr="00017BC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VII.2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асоциальный образ жизни родителей или одного из них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VII.3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сложное материальное положение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VII.</w:t>
            </w:r>
            <w:r>
              <w:rPr>
                <w:color w:val="232323"/>
                <w:sz w:val="24"/>
                <w:szCs w:val="24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конфликтные отношения между родителями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VII.5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конфликтные отношения между ребенком и родителями/ одним из родителей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96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VIII. Дополни тельные характеристики</w:t>
            </w:r>
          </w:p>
        </w:tc>
      </w:tr>
      <w:tr w:rsidR="00017BC1" w:rsidTr="00017BC1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физиологические реакции: бледность или покраснение кожи; расширенные или суженные зрачки; покрасневшие или мутные глаза; кашель; изменение координации движений (пошатывание или спотыкание) </w:t>
            </w:r>
            <w:r>
              <w:rPr>
                <w:color w:val="232323"/>
                <w:sz w:val="24"/>
                <w:szCs w:val="24"/>
                <w:u w:val="single"/>
                <w:vertAlign w:val="superscript"/>
              </w:rPr>
              <w:t>ИП</w:t>
            </w:r>
            <w:r>
              <w:rPr>
                <w:color w:val="232323"/>
                <w:sz w:val="24"/>
                <w:szCs w:val="24"/>
                <w:u w:val="single"/>
              </w:rPr>
              <w:t>Р-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</w:tr>
      <w:tr w:rsidR="00017BC1" w:rsidTr="00017BC1">
        <w:trPr>
          <w:trHeight w:hRule="exact"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VIII.2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предпринимал раньше попытки суицида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17BC1" w:rsidTr="00017BC1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  <w:lang w:val="en-US" w:bidi="en-US"/>
              </w:rPr>
              <w:t>VIII.3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самоубийство совершалось кем-то из друзей, знакомых или членов семьи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4</w:t>
            </w:r>
          </w:p>
        </w:tc>
      </w:tr>
      <w:tr w:rsidR="00017BC1" w:rsidTr="00017BC1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VIII.4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перенес тяжелую психологическую травму:</w:t>
            </w:r>
          </w:p>
          <w:p w:rsidR="00017BC1" w:rsidRDefault="00017BC1" w:rsidP="00017BC1">
            <w:pPr>
              <w:pStyle w:val="a5"/>
              <w:numPr>
                <w:ilvl w:val="0"/>
                <w:numId w:val="28"/>
              </w:numPr>
              <w:tabs>
                <w:tab w:val="left" w:pos="187"/>
              </w:tabs>
              <w:spacing w:line="228" w:lineRule="auto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смерть кого-то из близких;</w:t>
            </w:r>
          </w:p>
          <w:p w:rsidR="00017BC1" w:rsidRDefault="00017BC1" w:rsidP="00017BC1">
            <w:pPr>
              <w:pStyle w:val="a5"/>
              <w:numPr>
                <w:ilvl w:val="0"/>
                <w:numId w:val="28"/>
              </w:numPr>
              <w:tabs>
                <w:tab w:val="left" w:pos="187"/>
              </w:tabs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развод родителей;</w:t>
            </w:r>
          </w:p>
          <w:p w:rsidR="00017BC1" w:rsidRDefault="00017BC1" w:rsidP="00017BC1">
            <w:pPr>
              <w:pStyle w:val="a5"/>
              <w:numPr>
                <w:ilvl w:val="0"/>
                <w:numId w:val="28"/>
              </w:numPr>
              <w:tabs>
                <w:tab w:val="left" w:pos="187"/>
              </w:tabs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физическое, психическое или сексуальное насилие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5</w:t>
            </w:r>
          </w:p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3</w:t>
            </w:r>
          </w:p>
        </w:tc>
      </w:tr>
      <w:tr w:rsidR="00017BC1" w:rsidTr="00017BC1">
        <w:trPr>
          <w:trHeight w:hRule="exact" w:val="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VIII.5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17BC1" w:rsidRDefault="00017BC1" w:rsidP="00017BC1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изменение пищевого поведения, режима сна, состояния здоровья, внешнего вида (радикальный цвет волос, татуировки специфической тематики, следы самоповрсждений на руках, пирсинг и пр.)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C1" w:rsidRDefault="00017BC1" w:rsidP="00017BC1">
            <w:pPr>
              <w:pStyle w:val="a5"/>
              <w:ind w:firstLine="340"/>
              <w:rPr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>2</w:t>
            </w:r>
          </w:p>
        </w:tc>
      </w:tr>
    </w:tbl>
    <w:p w:rsidR="00017BC1" w:rsidRDefault="00017BC1" w:rsidP="00017BC1">
      <w:pPr>
        <w:pStyle w:val="11"/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Результат наблюдения:</w:t>
      </w:r>
    </w:p>
    <w:p w:rsidR="00017BC1" w:rsidRPr="008E519B" w:rsidRDefault="00017BC1" w:rsidP="00017BC1">
      <w:pPr>
        <w:pStyle w:val="11"/>
        <w:spacing w:line="233" w:lineRule="auto"/>
        <w:ind w:firstLine="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Общая сумма баллов</w:t>
      </w:r>
      <w:r w:rsidR="008E519B">
        <w:rPr>
          <w:sz w:val="24"/>
          <w:szCs w:val="24"/>
          <w:lang w:val="en-US"/>
        </w:rPr>
        <w:t>____________</w:t>
      </w:r>
      <w:r>
        <w:rPr>
          <w:color w:val="8C8C8C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 w:rsidR="008E519B">
        <w:rPr>
          <w:sz w:val="24"/>
          <w:szCs w:val="24"/>
          <w:lang w:val="en-US"/>
        </w:rPr>
        <w:t>___________</w:t>
      </w:r>
    </w:p>
    <w:p w:rsidR="00017BC1" w:rsidRDefault="00017BC1" w:rsidP="00017BC1">
      <w:pPr>
        <w:pStyle w:val="11"/>
        <w:tabs>
          <w:tab w:val="left" w:leader="underscore" w:pos="9214"/>
        </w:tabs>
        <w:spacing w:after="520" w:line="240" w:lineRule="auto"/>
        <w:ind w:firstLine="0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</w:t>
      </w:r>
      <w:r>
        <w:rPr>
          <w:color w:val="8C8C8C"/>
          <w:sz w:val="24"/>
          <w:szCs w:val="24"/>
          <w:u w:val="single"/>
        </w:rPr>
        <w:tab/>
      </w:r>
    </w:p>
    <w:p w:rsidR="00017BC1" w:rsidRDefault="00017BC1" w:rsidP="00017BC1">
      <w:pPr>
        <w:rPr>
          <w:rFonts w:ascii="Times New Roman" w:hAnsi="Times New Roman" w:cs="Times New Roman"/>
        </w:rPr>
      </w:pPr>
      <w:r w:rsidRPr="00017BC1">
        <w:rPr>
          <w:rFonts w:ascii="Times New Roman" w:hAnsi="Times New Roman" w:cs="Times New Roman"/>
        </w:rPr>
        <w:t>Педагог-психолог, социальный педагог</w:t>
      </w:r>
      <w:r w:rsidRPr="00017BC1">
        <w:rPr>
          <w:rFonts w:ascii="Times New Roman" w:hAnsi="Times New Roman" w:cs="Times New Roman"/>
        </w:rPr>
        <w:tab/>
      </w:r>
    </w:p>
    <w:p w:rsidR="00017BC1" w:rsidRPr="008E519B" w:rsidRDefault="00017BC1" w:rsidP="00017BC1">
      <w:pPr>
        <w:rPr>
          <w:rFonts w:ascii="Times New Roman" w:hAnsi="Times New Roman" w:cs="Times New Roman"/>
        </w:rPr>
      </w:pPr>
    </w:p>
    <w:p w:rsidR="00017BC1" w:rsidRPr="008E519B" w:rsidRDefault="00017BC1" w:rsidP="00017BC1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Карта наблюдения разработана для раннего выявления обучающихся с признаками отклоняющегося поведения (в т.ч. суицидального), заполняется социальным педагогом и педагогом-психологом с привлечением классного руководителя. Карта наблюдения поможет определить сферы и </w:t>
      </w:r>
      <w:r w:rsidRPr="008E519B">
        <w:rPr>
          <w:sz w:val="24"/>
          <w:szCs w:val="24"/>
        </w:rPr>
        <w:lastRenderedPageBreak/>
        <w:t>степень неблагополучия ребенка, стать основой для разработки плана индивидуально - профилактической работы и определения степени се эффективности.</w:t>
      </w:r>
    </w:p>
    <w:p w:rsidR="00017BC1" w:rsidRPr="008E519B" w:rsidRDefault="00017BC1" w:rsidP="00017BC1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Наблюдение охватывает учебную деятельность, положение в классе и взаимоотношения со сверстниками, взаимоотношения с взрослыми, свободное время, особенности поведения, вербальные реакции, особенности семьи, а также дополнительные характеристики обучающегося. В каждой из сфер выделены индикаторы рисков деструктивности и степень их выраженности у обучающегося. Необходимо определить выраженность каждого индикатора, ориентируясь на следующие значения:</w:t>
      </w:r>
    </w:p>
    <w:p w:rsidR="00017BC1" w:rsidRPr="008E519B" w:rsidRDefault="00017BC1" w:rsidP="00017BC1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0 баллов</w:t>
      </w:r>
      <w:r w:rsidRPr="008E519B">
        <w:rPr>
          <w:sz w:val="24"/>
          <w:szCs w:val="24"/>
        </w:rPr>
        <w:t xml:space="preserve"> </w:t>
      </w:r>
      <w:r w:rsidRPr="008E519B">
        <w:rPr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признак отсутствует;</w:t>
      </w:r>
    </w:p>
    <w:p w:rsidR="00017BC1" w:rsidRPr="008E519B" w:rsidRDefault="00017BC1" w:rsidP="00017BC1">
      <w:pPr>
        <w:pStyle w:val="11"/>
        <w:numPr>
          <w:ilvl w:val="0"/>
          <w:numId w:val="29"/>
        </w:numPr>
        <w:tabs>
          <w:tab w:val="left" w:pos="953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балл</w:t>
      </w:r>
      <w:r w:rsidRPr="008E519B">
        <w:rPr>
          <w:sz w:val="24"/>
          <w:szCs w:val="24"/>
        </w:rPr>
        <w:t xml:space="preserve"> - минимальная степень выраженности;</w:t>
      </w:r>
    </w:p>
    <w:p w:rsidR="00017BC1" w:rsidRPr="008E519B" w:rsidRDefault="00017BC1" w:rsidP="00017BC1">
      <w:pPr>
        <w:pStyle w:val="11"/>
        <w:numPr>
          <w:ilvl w:val="0"/>
          <w:numId w:val="29"/>
        </w:numPr>
        <w:tabs>
          <w:tab w:val="left" w:pos="985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 xml:space="preserve">балла </w:t>
      </w:r>
      <w:r w:rsidRPr="008E519B">
        <w:rPr>
          <w:i/>
          <w:iCs/>
          <w:color w:val="626262"/>
          <w:sz w:val="24"/>
          <w:szCs w:val="24"/>
        </w:rPr>
        <w:t>-</w:t>
      </w:r>
      <w:r w:rsidRPr="008E519B">
        <w:rPr>
          <w:color w:val="626262"/>
          <w:sz w:val="24"/>
          <w:szCs w:val="24"/>
        </w:rPr>
        <w:t xml:space="preserve"> </w:t>
      </w:r>
      <w:r w:rsidRPr="008E519B">
        <w:rPr>
          <w:sz w:val="24"/>
          <w:szCs w:val="24"/>
        </w:rPr>
        <w:t>не систематичный, но фиксируемый характер;</w:t>
      </w:r>
    </w:p>
    <w:p w:rsidR="00017BC1" w:rsidRPr="008E519B" w:rsidRDefault="00017BC1" w:rsidP="00017BC1">
      <w:pPr>
        <w:pStyle w:val="11"/>
        <w:numPr>
          <w:ilvl w:val="0"/>
          <w:numId w:val="29"/>
        </w:numPr>
        <w:tabs>
          <w:tab w:val="left" w:pos="980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 xml:space="preserve">балла </w:t>
      </w:r>
      <w:r w:rsidRPr="008E519B">
        <w:rPr>
          <w:i/>
          <w:iCs/>
          <w:color w:val="626262"/>
          <w:sz w:val="24"/>
          <w:szCs w:val="24"/>
        </w:rPr>
        <w:t>-</w:t>
      </w:r>
      <w:r w:rsidRPr="008E519B">
        <w:rPr>
          <w:color w:val="626262"/>
          <w:sz w:val="24"/>
          <w:szCs w:val="24"/>
        </w:rPr>
        <w:t xml:space="preserve"> </w:t>
      </w:r>
      <w:r w:rsidRPr="008E519B">
        <w:rPr>
          <w:sz w:val="24"/>
          <w:szCs w:val="24"/>
        </w:rPr>
        <w:t>систематичный характер наблюдаемого признака.</w:t>
      </w:r>
    </w:p>
    <w:p w:rsidR="00017BC1" w:rsidRPr="008E519B" w:rsidRDefault="00017BC1" w:rsidP="00017BC1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Оценивая показатель «II.7* Принадлежность к деструктивной группе (девиантные субкультуры, политические движения экстремистской направленности, секты и пр.)», ориентироваться на следующие значения:</w:t>
      </w:r>
    </w:p>
    <w:p w:rsidR="00017BC1" w:rsidRPr="008E519B" w:rsidRDefault="00017BC1" w:rsidP="00017BC1">
      <w:pPr>
        <w:pStyle w:val="11"/>
        <w:numPr>
          <w:ilvl w:val="0"/>
          <w:numId w:val="29"/>
        </w:numPr>
        <w:tabs>
          <w:tab w:val="left" w:pos="999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баллов</w:t>
      </w:r>
      <w:r w:rsidRPr="008E519B">
        <w:rPr>
          <w:sz w:val="24"/>
          <w:szCs w:val="24"/>
        </w:rPr>
        <w:t xml:space="preserve"> — не принадлежит к деструктивной группе, сообществу;</w:t>
      </w:r>
    </w:p>
    <w:p w:rsidR="00017BC1" w:rsidRPr="008E519B" w:rsidRDefault="00017BC1" w:rsidP="00017BC1">
      <w:pPr>
        <w:pStyle w:val="11"/>
        <w:numPr>
          <w:ilvl w:val="0"/>
          <w:numId w:val="30"/>
        </w:numPr>
        <w:tabs>
          <w:tab w:val="left" w:pos="953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 xml:space="preserve">балл </w:t>
      </w:r>
      <w:r w:rsidRPr="008E519B">
        <w:rPr>
          <w:i/>
          <w:iCs/>
          <w:color w:val="626262"/>
          <w:sz w:val="24"/>
          <w:szCs w:val="24"/>
        </w:rPr>
        <w:t>-</w:t>
      </w:r>
      <w:r w:rsidRPr="008E519B">
        <w:rPr>
          <w:color w:val="626262"/>
          <w:sz w:val="24"/>
          <w:szCs w:val="24"/>
        </w:rPr>
        <w:t xml:space="preserve"> </w:t>
      </w:r>
      <w:r w:rsidRPr="008E519B">
        <w:rPr>
          <w:sz w:val="24"/>
          <w:szCs w:val="24"/>
        </w:rPr>
        <w:t>демонстрирует симпатию, интерес к девиантным субкультурам, политическим движениям экстремистской направленности, сектам и пр.;</w:t>
      </w:r>
    </w:p>
    <w:p w:rsidR="00017BC1" w:rsidRPr="008E519B" w:rsidRDefault="00017BC1" w:rsidP="00017BC1">
      <w:pPr>
        <w:pStyle w:val="11"/>
        <w:numPr>
          <w:ilvl w:val="0"/>
          <w:numId w:val="30"/>
        </w:numPr>
        <w:tabs>
          <w:tab w:val="left" w:pos="975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балла —</w:t>
      </w:r>
      <w:r w:rsidRPr="008E519B">
        <w:rPr>
          <w:sz w:val="24"/>
          <w:szCs w:val="24"/>
        </w:rPr>
        <w:t xml:space="preserve"> наличие отдельных признаков принадлежности к деструктивным группам (во внешнем виде, манере поведения, вербальных реакциях, выборе источников информации и пр.);</w:t>
      </w:r>
    </w:p>
    <w:p w:rsidR="00017BC1" w:rsidRPr="008E519B" w:rsidRDefault="00017BC1" w:rsidP="00017BC1">
      <w:pPr>
        <w:pStyle w:val="11"/>
        <w:numPr>
          <w:ilvl w:val="0"/>
          <w:numId w:val="30"/>
        </w:numPr>
        <w:tabs>
          <w:tab w:val="left" w:pos="961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балла</w:t>
      </w:r>
      <w:r w:rsidRPr="008E519B">
        <w:rPr>
          <w:sz w:val="24"/>
          <w:szCs w:val="24"/>
        </w:rPr>
        <w:t xml:space="preserve"> — открыто причисляет себя </w:t>
      </w:r>
      <w:r w:rsidRPr="008E519B">
        <w:rPr>
          <w:color w:val="000000"/>
          <w:sz w:val="24"/>
          <w:szCs w:val="24"/>
        </w:rPr>
        <w:t xml:space="preserve">к </w:t>
      </w:r>
      <w:r w:rsidRPr="008E519B">
        <w:rPr>
          <w:sz w:val="24"/>
          <w:szCs w:val="24"/>
        </w:rPr>
        <w:t>той или иной субкультуре, политическому движению экстремистской направленности, секте и пр.</w:t>
      </w:r>
    </w:p>
    <w:p w:rsidR="00017BC1" w:rsidRPr="008E519B" w:rsidRDefault="00017BC1" w:rsidP="00017BC1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После определения степени выраженности каждого индикатора подсчитывается общая сумма баллов.</w:t>
      </w:r>
    </w:p>
    <w:p w:rsidR="00017BC1" w:rsidRPr="008E519B" w:rsidRDefault="00017BC1" w:rsidP="00017BC1">
      <w:pPr>
        <w:pStyle w:val="11"/>
        <w:numPr>
          <w:ilvl w:val="0"/>
          <w:numId w:val="31"/>
        </w:numPr>
        <w:tabs>
          <w:tab w:val="left" w:pos="953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b/>
          <w:bCs/>
          <w:color w:val="000000"/>
          <w:sz w:val="24"/>
          <w:szCs w:val="24"/>
        </w:rPr>
        <w:t xml:space="preserve">группа - от 0 </w:t>
      </w:r>
      <w:r w:rsidRPr="008E519B">
        <w:rPr>
          <w:b/>
          <w:bCs/>
          <w:sz w:val="24"/>
          <w:szCs w:val="24"/>
        </w:rPr>
        <w:t xml:space="preserve">до </w:t>
      </w:r>
      <w:r w:rsidRPr="008E519B">
        <w:rPr>
          <w:b/>
          <w:bCs/>
          <w:color w:val="000000"/>
          <w:sz w:val="24"/>
          <w:szCs w:val="24"/>
        </w:rPr>
        <w:t xml:space="preserve">50 баллов </w:t>
      </w:r>
      <w:r w:rsidRPr="008E519B">
        <w:rPr>
          <w:b/>
          <w:bCs/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низкая степень неблагополучия обучающегося. Для обучающихся данной группы характерно отсутствие или незначительные затруднения в сфере учебной деятельности, взаимоотношениях со сверстниками и взрослыми, организованности досуга, а также нарушение норм поведения, вербальных реакций.</w:t>
      </w:r>
    </w:p>
    <w:p w:rsidR="00017BC1" w:rsidRPr="008E519B" w:rsidRDefault="00017BC1" w:rsidP="00017BC1">
      <w:pPr>
        <w:pStyle w:val="11"/>
        <w:numPr>
          <w:ilvl w:val="0"/>
          <w:numId w:val="31"/>
        </w:numPr>
        <w:tabs>
          <w:tab w:val="left" w:pos="961"/>
        </w:tabs>
        <w:spacing w:line="276" w:lineRule="auto"/>
        <w:ind w:firstLine="720"/>
        <w:jc w:val="both"/>
        <w:rPr>
          <w:sz w:val="24"/>
          <w:szCs w:val="24"/>
        </w:rPr>
      </w:pPr>
      <w:r w:rsidRPr="008E519B">
        <w:rPr>
          <w:b/>
          <w:bCs/>
          <w:color w:val="000000"/>
          <w:sz w:val="24"/>
          <w:szCs w:val="24"/>
        </w:rPr>
        <w:t xml:space="preserve">группа - от 51 </w:t>
      </w:r>
      <w:r w:rsidRPr="008E519B">
        <w:rPr>
          <w:b/>
          <w:bCs/>
          <w:sz w:val="24"/>
          <w:szCs w:val="24"/>
        </w:rPr>
        <w:t xml:space="preserve">до </w:t>
      </w:r>
      <w:r w:rsidRPr="008E519B">
        <w:rPr>
          <w:b/>
          <w:bCs/>
          <w:color w:val="000000"/>
          <w:sz w:val="24"/>
          <w:szCs w:val="24"/>
        </w:rPr>
        <w:t xml:space="preserve">97 баллов </w:t>
      </w:r>
      <w:r w:rsidRPr="008E519B">
        <w:rPr>
          <w:b/>
          <w:bCs/>
          <w:color w:val="626262"/>
          <w:sz w:val="24"/>
          <w:szCs w:val="24"/>
        </w:rPr>
        <w:t xml:space="preserve">— </w:t>
      </w:r>
      <w:r w:rsidRPr="008E519B">
        <w:rPr>
          <w:sz w:val="24"/>
          <w:szCs w:val="24"/>
        </w:rPr>
        <w:t>умеренная степень неблагополучия обучающегося. Для обучающихся данной группы характерны отдельные затруднения в сфере учебной деятельности, не позволяющие отнести их к категории отстающих; во взаимоотношениях со сверстниками и взрослыми, незанятость полезной деятельностью в свободное время, эпизодические нарушения поведения, семейное неблагополучие.</w:t>
      </w:r>
    </w:p>
    <w:p w:rsidR="00017BC1" w:rsidRPr="008E519B" w:rsidRDefault="00017BC1" w:rsidP="00017BC1">
      <w:pPr>
        <w:pStyle w:val="11"/>
        <w:numPr>
          <w:ilvl w:val="0"/>
          <w:numId w:val="31"/>
        </w:num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8E519B">
        <w:rPr>
          <w:b/>
          <w:bCs/>
          <w:color w:val="000000"/>
          <w:sz w:val="24"/>
          <w:szCs w:val="24"/>
        </w:rPr>
        <w:t xml:space="preserve">группа - от 98 </w:t>
      </w:r>
      <w:r w:rsidRPr="008E519B">
        <w:rPr>
          <w:b/>
          <w:bCs/>
          <w:sz w:val="24"/>
          <w:szCs w:val="24"/>
        </w:rPr>
        <w:t xml:space="preserve">до </w:t>
      </w:r>
      <w:r w:rsidRPr="008E519B">
        <w:rPr>
          <w:b/>
          <w:bCs/>
          <w:color w:val="000000"/>
          <w:sz w:val="24"/>
          <w:szCs w:val="24"/>
        </w:rPr>
        <w:t xml:space="preserve">140 </w:t>
      </w:r>
      <w:r w:rsidRPr="008E519B">
        <w:rPr>
          <w:b/>
          <w:bCs/>
          <w:sz w:val="24"/>
          <w:szCs w:val="24"/>
        </w:rPr>
        <w:t xml:space="preserve">баллов </w:t>
      </w:r>
      <w:r w:rsidRPr="008E519B">
        <w:rPr>
          <w:b/>
          <w:bCs/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 xml:space="preserve">значительная степень неблагополучия обучающегося. Для обучающихся данной группы характерны значительные трудности в сфере учебной деятельности, занимаемый статус в классе </w:t>
      </w:r>
      <w:r w:rsidRPr="008E519B">
        <w:rPr>
          <w:color w:val="000000"/>
          <w:sz w:val="24"/>
          <w:szCs w:val="24"/>
        </w:rPr>
        <w:t xml:space="preserve">и </w:t>
      </w:r>
      <w:r w:rsidRPr="008E519B">
        <w:rPr>
          <w:sz w:val="24"/>
          <w:szCs w:val="24"/>
        </w:rPr>
        <w:t>во взаимоотношениях со сверстниками и взрослыми, бесконтрольное проведение свободного времени, девиации поведения, со склонностью к деструктивности, семейное неблагополучие.</w:t>
      </w:r>
    </w:p>
    <w:p w:rsidR="00017BC1" w:rsidRPr="008E519B" w:rsidRDefault="00017BC1" w:rsidP="00017BC1">
      <w:pPr>
        <w:pStyle w:val="11"/>
        <w:numPr>
          <w:ilvl w:val="0"/>
          <w:numId w:val="31"/>
        </w:num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8E519B">
        <w:rPr>
          <w:b/>
          <w:bCs/>
          <w:color w:val="000000"/>
          <w:sz w:val="24"/>
          <w:szCs w:val="24"/>
        </w:rPr>
        <w:t xml:space="preserve">группа - </w:t>
      </w:r>
      <w:r w:rsidRPr="008E519B">
        <w:rPr>
          <w:b/>
          <w:bCs/>
          <w:sz w:val="24"/>
          <w:szCs w:val="24"/>
        </w:rPr>
        <w:t xml:space="preserve">от </w:t>
      </w:r>
      <w:r w:rsidRPr="008E519B">
        <w:rPr>
          <w:b/>
          <w:bCs/>
          <w:color w:val="000000"/>
          <w:sz w:val="24"/>
          <w:szCs w:val="24"/>
        </w:rPr>
        <w:t xml:space="preserve">141 до 202 баллов - </w:t>
      </w:r>
      <w:r w:rsidRPr="008E519B">
        <w:rPr>
          <w:sz w:val="24"/>
          <w:szCs w:val="24"/>
        </w:rPr>
        <w:t xml:space="preserve">высокая степень неблагополучия обучающегося. Для обучающихся данной группы характерны трудности в сфере учебной деятельности, позволяющие констатировать систематическое отставание в освоении образовательной программы, нестабильное положение в классе и взаимоотношениях со сверстниками </w:t>
      </w:r>
      <w:r w:rsidRPr="008E519B">
        <w:rPr>
          <w:color w:val="000000"/>
          <w:sz w:val="24"/>
          <w:szCs w:val="24"/>
        </w:rPr>
        <w:t xml:space="preserve">и </w:t>
      </w:r>
      <w:r w:rsidRPr="008E519B">
        <w:rPr>
          <w:sz w:val="24"/>
          <w:szCs w:val="24"/>
        </w:rPr>
        <w:t>взрослыми, неорганизованность свободного времени, проявления асоциальности в поведении, указывающие на склонность к деструктивному поведению, значительные проблемы в семье.</w:t>
      </w:r>
    </w:p>
    <w:p w:rsidR="00017BC1" w:rsidRPr="008E519B" w:rsidRDefault="00017BC1" w:rsidP="00017BC1">
      <w:pPr>
        <w:pStyle w:val="11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Важным параметром наблюдения является изменение суммы баллов в динамике (в первом и во втором полугодии). Необходимо также обращать внимание на количество баллов, приближающихся к </w:t>
      </w:r>
      <w:r w:rsidRPr="008E519B">
        <w:rPr>
          <w:sz w:val="24"/>
          <w:szCs w:val="24"/>
        </w:rPr>
        <w:lastRenderedPageBreak/>
        <w:t xml:space="preserve">границе групп (например, 50-51 баллов, 97-98 балла, 140-141 баллов), так как они свидетельствуют о возможном переходе обучающегося в «группу риска». Обучающиеся, попавшие в 3 и 4 группы, требуют повышенного внимания со стороны классного руководителя, педагога-психолога и социального педагога, а также привлечения к профилактической деятельности специалистов других ведомств </w:t>
      </w:r>
      <w:r w:rsidRPr="008E519B">
        <w:rPr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субъектов профилактики.</w:t>
      </w:r>
    </w:p>
    <w:p w:rsidR="00017BC1" w:rsidRPr="008E519B" w:rsidRDefault="00017BC1" w:rsidP="00017BC1">
      <w:pPr>
        <w:pStyle w:val="11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Необходимо обращать внимание на соотношение баллов, набранных в разных сферах. Например, если обучающийся попал во </w:t>
      </w:r>
      <w:r w:rsidRPr="008E519B">
        <w:rPr>
          <w:color w:val="000000"/>
          <w:sz w:val="24"/>
          <w:szCs w:val="24"/>
        </w:rPr>
        <w:t xml:space="preserve">II </w:t>
      </w:r>
      <w:r w:rsidRPr="008E519B">
        <w:rPr>
          <w:sz w:val="24"/>
          <w:szCs w:val="24"/>
        </w:rPr>
        <w:t>группу, но при этом набрал высокий суммарный балл в следующих сферах: особенности поведения, вербальные реакции, особенности семьи и ситуативные характеристики, то он требует повышенного внимания со стороны педагогов.</w:t>
      </w:r>
    </w:p>
    <w:p w:rsidR="00017BC1" w:rsidRPr="008E519B" w:rsidRDefault="00017BC1" w:rsidP="00017BC1">
      <w:pPr>
        <w:pStyle w:val="11"/>
        <w:ind w:firstLine="72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Сумма балов по сферам наблюдения:</w:t>
      </w:r>
    </w:p>
    <w:p w:rsidR="00017BC1" w:rsidRPr="008E519B" w:rsidRDefault="00017BC1" w:rsidP="00017BC1">
      <w:pPr>
        <w:pStyle w:val="11"/>
        <w:numPr>
          <w:ilvl w:val="0"/>
          <w:numId w:val="32"/>
        </w:numPr>
        <w:tabs>
          <w:tab w:val="left" w:pos="1100"/>
        </w:tabs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Особенности поведения </w:t>
      </w:r>
      <w:r w:rsidRPr="008E519B">
        <w:rPr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от 0 до 42 баллов;</w:t>
      </w:r>
    </w:p>
    <w:p w:rsidR="00017BC1" w:rsidRPr="008E519B" w:rsidRDefault="00017BC1" w:rsidP="00017BC1">
      <w:pPr>
        <w:pStyle w:val="11"/>
        <w:numPr>
          <w:ilvl w:val="0"/>
          <w:numId w:val="32"/>
        </w:numPr>
        <w:tabs>
          <w:tab w:val="left" w:pos="1201"/>
        </w:tabs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Вербальные реакции </w:t>
      </w:r>
      <w:r w:rsidRPr="008E519B">
        <w:rPr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от 0 до 24 балла;</w:t>
      </w:r>
    </w:p>
    <w:p w:rsidR="00017BC1" w:rsidRPr="008E519B" w:rsidRDefault="00017BC1" w:rsidP="00017BC1">
      <w:pPr>
        <w:pStyle w:val="11"/>
        <w:numPr>
          <w:ilvl w:val="0"/>
          <w:numId w:val="32"/>
        </w:numPr>
        <w:tabs>
          <w:tab w:val="left" w:pos="1294"/>
        </w:tabs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Особенности семьи - от 0 до 20 баллов;</w:t>
      </w:r>
    </w:p>
    <w:p w:rsidR="00017BC1" w:rsidRPr="008E519B" w:rsidRDefault="00017BC1" w:rsidP="00017BC1">
      <w:pPr>
        <w:pStyle w:val="11"/>
        <w:numPr>
          <w:ilvl w:val="0"/>
          <w:numId w:val="32"/>
        </w:numPr>
        <w:tabs>
          <w:tab w:val="left" w:pos="1388"/>
        </w:tabs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Дополнительные характеристики </w:t>
      </w:r>
      <w:r w:rsidRPr="008E519B">
        <w:rPr>
          <w:color w:val="626262"/>
          <w:sz w:val="24"/>
          <w:szCs w:val="24"/>
        </w:rPr>
        <w:t xml:space="preserve">- </w:t>
      </w:r>
      <w:r w:rsidRPr="008E519B">
        <w:rPr>
          <w:sz w:val="24"/>
          <w:szCs w:val="24"/>
        </w:rPr>
        <w:t>от 0 до 27 баллов.</w:t>
      </w:r>
    </w:p>
    <w:p w:rsidR="00017BC1" w:rsidRPr="008E519B" w:rsidRDefault="00017BC1" w:rsidP="00017BC1">
      <w:pPr>
        <w:pStyle w:val="11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Обучающиеся, попавшие в 3 и 4 группы неблагополучия (карта наблюдения), проходят дополнительную социально-психологическую диагностику, на основании результатов которой педагогом-психологом и социальным педагогом составляется профиль обучающегося.</w:t>
      </w:r>
    </w:p>
    <w:p w:rsidR="00017BC1" w:rsidRPr="008E519B" w:rsidRDefault="00017BC1" w:rsidP="00017BC1">
      <w:pPr>
        <w:pStyle w:val="11"/>
        <w:ind w:firstLine="720"/>
        <w:jc w:val="both"/>
        <w:rPr>
          <w:i/>
          <w:iCs/>
          <w:sz w:val="24"/>
          <w:szCs w:val="24"/>
        </w:rPr>
      </w:pPr>
      <w:r w:rsidRPr="008E519B">
        <w:rPr>
          <w:i/>
          <w:iCs/>
          <w:sz w:val="24"/>
          <w:szCs w:val="24"/>
        </w:rPr>
        <w:t>Функционал социального педагога:</w:t>
      </w:r>
    </w:p>
    <w:p w:rsidR="00017BC1" w:rsidRPr="008E519B" w:rsidRDefault="00017BC1" w:rsidP="00017BC1">
      <w:pPr>
        <w:pStyle w:val="11"/>
        <w:ind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проведение социального обследования семьи обучающегося: статуса, материального положения, воспитательного потенциала, условий проживания и пр.;</w:t>
      </w:r>
    </w:p>
    <w:p w:rsidR="00017BC1" w:rsidRPr="008E519B" w:rsidRDefault="00017BC1" w:rsidP="00017BC1">
      <w:pPr>
        <w:pStyle w:val="11"/>
        <w:numPr>
          <w:ilvl w:val="0"/>
          <w:numId w:val="33"/>
        </w:numPr>
        <w:tabs>
          <w:tab w:val="left" w:pos="2092"/>
        </w:tabs>
        <w:ind w:left="1800" w:firstLine="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изучение ближайшего окружения обучающегося;</w:t>
      </w:r>
    </w:p>
    <w:p w:rsidR="00017BC1" w:rsidRPr="008E519B" w:rsidRDefault="00017BC1" w:rsidP="00017BC1">
      <w:pPr>
        <w:pStyle w:val="11"/>
        <w:numPr>
          <w:ilvl w:val="0"/>
          <w:numId w:val="33"/>
        </w:numPr>
        <w:tabs>
          <w:tab w:val="left" w:pos="2098"/>
        </w:tabs>
        <w:ind w:left="1100"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взаимодействие с социальными службами в соответствии с профилем обучающегося.</w:t>
      </w:r>
    </w:p>
    <w:p w:rsidR="00017BC1" w:rsidRPr="008E519B" w:rsidRDefault="00017BC1" w:rsidP="00017BC1">
      <w:pPr>
        <w:pStyle w:val="11"/>
        <w:ind w:left="1800" w:firstLine="0"/>
        <w:jc w:val="both"/>
        <w:rPr>
          <w:sz w:val="24"/>
          <w:szCs w:val="24"/>
        </w:rPr>
      </w:pPr>
      <w:r w:rsidRPr="008E519B">
        <w:rPr>
          <w:i/>
          <w:iCs/>
          <w:sz w:val="24"/>
          <w:szCs w:val="24"/>
        </w:rPr>
        <w:t>Функционал педагога-психолога:</w:t>
      </w:r>
    </w:p>
    <w:p w:rsidR="00017BC1" w:rsidRPr="008E519B" w:rsidRDefault="00017BC1" w:rsidP="00017BC1">
      <w:pPr>
        <w:pStyle w:val="11"/>
        <w:numPr>
          <w:ilvl w:val="0"/>
          <w:numId w:val="33"/>
        </w:numPr>
        <w:tabs>
          <w:tab w:val="left" w:pos="2266"/>
        </w:tabs>
        <w:ind w:left="1100"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психологическая диагностика обучающегося: тип акцентуации характера, уровень тревожности и агрессивности, адекватность самооценки и уровня притязаний, ценностные ориентации, характер мотивации подростка, статус в группе сверстников и др.;</w:t>
      </w:r>
    </w:p>
    <w:p w:rsidR="00017BC1" w:rsidRPr="008E519B" w:rsidRDefault="00017BC1" w:rsidP="00017BC1">
      <w:pPr>
        <w:pStyle w:val="a8"/>
        <w:numPr>
          <w:ilvl w:val="0"/>
          <w:numId w:val="33"/>
        </w:numPr>
        <w:spacing w:line="276" w:lineRule="auto"/>
        <w:ind w:left="1843"/>
        <w:rPr>
          <w:rFonts w:ascii="Times New Roman" w:hAnsi="Times New Roman" w:cs="Times New Roman"/>
        </w:rPr>
      </w:pPr>
      <w:r w:rsidRPr="008E519B">
        <w:rPr>
          <w:rFonts w:ascii="Times New Roman" w:hAnsi="Times New Roman" w:cs="Times New Roman"/>
        </w:rPr>
        <w:t>проведение психологической диагностики семьи обучающегося;</w:t>
      </w:r>
    </w:p>
    <w:p w:rsidR="008E519B" w:rsidRPr="008E519B" w:rsidRDefault="008E519B" w:rsidP="008E519B">
      <w:pPr>
        <w:pStyle w:val="11"/>
        <w:numPr>
          <w:ilvl w:val="0"/>
          <w:numId w:val="33"/>
        </w:numPr>
        <w:tabs>
          <w:tab w:val="left" w:pos="2098"/>
        </w:tabs>
        <w:ind w:left="1100" w:firstLine="720"/>
        <w:jc w:val="both"/>
        <w:rPr>
          <w:sz w:val="24"/>
          <w:szCs w:val="24"/>
        </w:rPr>
      </w:pPr>
      <w:r w:rsidRPr="008E519B">
        <w:rPr>
          <w:sz w:val="24"/>
          <w:szCs w:val="24"/>
        </w:rPr>
        <w:t xml:space="preserve">индивидуальные </w:t>
      </w:r>
      <w:r w:rsidRPr="008E519B">
        <w:rPr>
          <w:color w:val="000000"/>
          <w:sz w:val="24"/>
          <w:szCs w:val="24"/>
        </w:rPr>
        <w:t xml:space="preserve">и </w:t>
      </w:r>
      <w:r w:rsidRPr="008E519B">
        <w:rPr>
          <w:sz w:val="24"/>
          <w:szCs w:val="24"/>
        </w:rPr>
        <w:t>групповые мероприятия в соответствии с профилем обучающегося: консультирование, коррекция, профилактика;</w:t>
      </w:r>
    </w:p>
    <w:p w:rsidR="008E519B" w:rsidRPr="008E519B" w:rsidRDefault="008E519B" w:rsidP="008E519B">
      <w:pPr>
        <w:pStyle w:val="11"/>
        <w:numPr>
          <w:ilvl w:val="0"/>
          <w:numId w:val="33"/>
        </w:numPr>
        <w:tabs>
          <w:tab w:val="left" w:pos="2092"/>
        </w:tabs>
        <w:ind w:firstLine="709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консультирование родителей обучающегося группы риска;</w:t>
      </w:r>
    </w:p>
    <w:p w:rsidR="008E519B" w:rsidRPr="008E519B" w:rsidRDefault="008E519B" w:rsidP="008E519B">
      <w:pPr>
        <w:pStyle w:val="11"/>
        <w:numPr>
          <w:ilvl w:val="0"/>
          <w:numId w:val="33"/>
        </w:numPr>
        <w:tabs>
          <w:tab w:val="left" w:pos="2266"/>
        </w:tabs>
        <w:ind w:firstLine="709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взаимодействие с психологическими службами в соответствии с профилем обучающегося.</w:t>
      </w:r>
    </w:p>
    <w:p w:rsidR="008E519B" w:rsidRPr="008E519B" w:rsidRDefault="008E519B" w:rsidP="008E519B">
      <w:pPr>
        <w:pStyle w:val="11"/>
        <w:ind w:firstLine="709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В рамках психолого-педагогического консилиума, педагогического совета и совета профилактики происходит обсуждение социально-психологического профиля обучающегося и разрабатывается план индивидуально</w:t>
      </w:r>
      <w:r w:rsidRPr="008E519B">
        <w:rPr>
          <w:sz w:val="24"/>
          <w:szCs w:val="24"/>
        </w:rPr>
        <w:softHyphen/>
        <w:t>профилактической работы обучающимся группы риска, а также решается вопрос о целесообразности постановки его на ВШУ.</w:t>
      </w:r>
    </w:p>
    <w:p w:rsidR="008E519B" w:rsidRPr="008E519B" w:rsidRDefault="008E519B" w:rsidP="008E519B">
      <w:pPr>
        <w:pStyle w:val="11"/>
        <w:ind w:firstLine="709"/>
        <w:jc w:val="both"/>
        <w:rPr>
          <w:sz w:val="24"/>
          <w:szCs w:val="24"/>
        </w:rPr>
      </w:pPr>
      <w:r w:rsidRPr="008E519B">
        <w:rPr>
          <w:sz w:val="24"/>
          <w:szCs w:val="24"/>
        </w:rPr>
        <w:t>Реализация плана ИПР осуществляется усилиями классного руководителя, педагога-психолога, социального педагога, а также используются ресурсы межведомственного взаимодействия: органов социальной защиты населения, психологических центров, комиссии по делам несовершеннолетних и защите их прав, лечебно-профилактических учреждений, органов опеки и попечительства.</w:t>
      </w:r>
    </w:p>
    <w:p w:rsidR="00017BC1" w:rsidRPr="008E519B" w:rsidRDefault="008E519B" w:rsidP="008E519B">
      <w:pPr>
        <w:spacing w:line="276" w:lineRule="auto"/>
        <w:ind w:firstLine="709"/>
        <w:rPr>
          <w:rFonts w:ascii="Times New Roman" w:hAnsi="Times New Roman" w:cs="Times New Roman"/>
        </w:rPr>
      </w:pPr>
      <w:r w:rsidRPr="008E519B">
        <w:rPr>
          <w:rFonts w:ascii="Times New Roman" w:hAnsi="Times New Roman" w:cs="Times New Roman"/>
        </w:rPr>
        <w:t>Алгоритм сопровождения обучающихся группы риска отклоняющегося поведения, в том числе суицидального, отображен на схеме 1</w:t>
      </w:r>
    </w:p>
    <w:p w:rsidR="00017BC1" w:rsidRPr="00AF0904" w:rsidRDefault="00AF0904" w:rsidP="00AF090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Схема 1</w:t>
      </w:r>
    </w:p>
    <w:p w:rsidR="00017BC1" w:rsidRDefault="00AF0904" w:rsidP="00AF0904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323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2323"/>
          <w:sz w:val="28"/>
          <w:szCs w:val="28"/>
        </w:rPr>
        <w:t>Алгоритм сопровождения обучающихся группы риска отклоняющегося поведения</w:t>
      </w:r>
    </w:p>
    <w:p w:rsidR="006C23C4" w:rsidRDefault="00DB11E3" w:rsidP="00AF0904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323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232323"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230505</wp:posOffset>
                </wp:positionV>
                <wp:extent cx="6248400" cy="7924800"/>
                <wp:effectExtent l="0" t="0" r="38100" b="19050"/>
                <wp:wrapNone/>
                <wp:docPr id="42" name="Группа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7924800"/>
                          <a:chOff x="0" y="0"/>
                          <a:chExt cx="6248400" cy="7924800"/>
                        </a:xfrm>
                      </wpg:grpSpPr>
                      <wpg:grpSp>
                        <wpg:cNvPr id="40" name="Группа 40"/>
                        <wpg:cNvGrpSpPr/>
                        <wpg:grpSpPr>
                          <a:xfrm>
                            <a:off x="0" y="0"/>
                            <a:ext cx="6248400" cy="7924800"/>
                            <a:chOff x="0" y="0"/>
                            <a:chExt cx="6248400" cy="7924800"/>
                          </a:xfrm>
                        </wpg:grpSpPr>
                        <wps:wsp>
                          <wps:cNvPr id="3" name="Скругленный прямоугольник 3"/>
                          <wps:cNvSpPr/>
                          <wps:spPr>
                            <a:xfrm>
                              <a:off x="123825" y="2143125"/>
                              <a:ext cx="3228975" cy="819150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3 э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тап –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обсуждение социально- психологического профиля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обучающегося группы риска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Скругленный прямоугольник 4"/>
                          <wps:cNvSpPr/>
                          <wps:spPr>
                            <a:xfrm>
                              <a:off x="133350" y="3219450"/>
                              <a:ext cx="3248025" cy="819150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4 э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тап –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разработка плана ИПР для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обучающегося группы риска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Скругленный прямоугольник 5"/>
                          <wps:cNvSpPr/>
                          <wps:spPr>
                            <a:xfrm>
                              <a:off x="114300" y="4324350"/>
                              <a:ext cx="5619750" cy="8191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5 э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тап –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реализация плана ИПР для</w:t>
                                </w:r>
                                <w:r w:rsidRPr="00B53F68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обучающегося группы риска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Скругленный прямоугольник 9"/>
                          <wps:cNvSpPr/>
                          <wps:spPr>
                            <a:xfrm>
                              <a:off x="3829050" y="2247900"/>
                              <a:ext cx="1809750" cy="619125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Психолого – педагогический консилиум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Скругленный прямоугольник 10"/>
                          <wps:cNvSpPr/>
                          <wps:spPr>
                            <a:xfrm>
                              <a:off x="3838575" y="2952750"/>
                              <a:ext cx="1809750" cy="314325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Педагогический совет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Скругленный прямоугольник 11"/>
                          <wps:cNvSpPr/>
                          <wps:spPr>
                            <a:xfrm>
                              <a:off x="3829050" y="3362325"/>
                              <a:ext cx="1809750" cy="314325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B53F68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Совет профилактики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ая со стрелкой 13"/>
                          <wps:cNvCnPr/>
                          <wps:spPr>
                            <a:xfrm>
                              <a:off x="1943100" y="1885950"/>
                              <a:ext cx="0" cy="24765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 стрелкой 14"/>
                          <wps:cNvCnPr/>
                          <wps:spPr>
                            <a:xfrm>
                              <a:off x="1962150" y="2971800"/>
                              <a:ext cx="0" cy="24765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авая круглая скобка 16"/>
                          <wps:cNvSpPr/>
                          <wps:spPr>
                            <a:xfrm>
                              <a:off x="3371850" y="2390775"/>
                              <a:ext cx="142875" cy="1247775"/>
                            </a:xfrm>
                            <a:prstGeom prst="rightBracket">
                              <a:avLst/>
                            </a:prstGeom>
                            <a:ln w="25400" cap="rnd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рямая соединительная линия 17"/>
                          <wps:cNvCnPr/>
                          <wps:spPr>
                            <a:xfrm flipV="1">
                              <a:off x="3505200" y="2552700"/>
                              <a:ext cx="3048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Прямая соединительная линия 18"/>
                          <wps:cNvCnPr/>
                          <wps:spPr>
                            <a:xfrm>
                              <a:off x="3514725" y="3514725"/>
                              <a:ext cx="3048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Прямая соединительная линия 19"/>
                          <wps:cNvCnPr/>
                          <wps:spPr>
                            <a:xfrm>
                              <a:off x="3524250" y="3105150"/>
                              <a:ext cx="314325" cy="9525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9" name="Группа 39"/>
                          <wpg:cNvGrpSpPr/>
                          <wpg:grpSpPr>
                            <a:xfrm>
                              <a:off x="133350" y="0"/>
                              <a:ext cx="5257800" cy="1876425"/>
                              <a:chOff x="0" y="0"/>
                              <a:chExt cx="5257800" cy="1876425"/>
                            </a:xfrm>
                          </wpg:grpSpPr>
                          <wps:wsp>
                            <wps:cNvPr id="1" name="Скругленный прямоугольник 1"/>
                            <wps:cNvSpPr/>
                            <wps:spPr>
                              <a:xfrm>
                                <a:off x="0" y="0"/>
                                <a:ext cx="3162300" cy="8191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4D47" w:rsidRPr="00B53F68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 этап</w:t>
                                  </w:r>
                                  <w:r w:rsidRPr="00B53F6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– пропедевтическое выявление обучающегося группы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Скругленный прямоугольник 2"/>
                            <wps:cNvSpPr/>
                            <wps:spPr>
                              <a:xfrm>
                                <a:off x="9525" y="1057275"/>
                                <a:ext cx="3190875" cy="8191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4D47" w:rsidRPr="00B53F68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2 этап</w:t>
                                  </w:r>
                                  <w:r w:rsidRPr="00B53F6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составление профиля</w:t>
                                  </w:r>
                                  <w:r w:rsidRPr="00B53F68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обучающегося группы риска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Скругленный прямоугольник 6"/>
                            <wps:cNvSpPr/>
                            <wps:spPr>
                              <a:xfrm>
                                <a:off x="3429000" y="209550"/>
                                <a:ext cx="1809750" cy="31432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4D47" w:rsidRPr="00B53F68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53F6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Классный преподаватель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Скругленный прямоугольник 7"/>
                            <wps:cNvSpPr/>
                            <wps:spPr>
                              <a:xfrm>
                                <a:off x="3448050" y="1104900"/>
                                <a:ext cx="1809750" cy="31432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4D47" w:rsidRPr="00B53F68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Педагог-психолог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Скругленный прямоугольник 8"/>
                            <wps:cNvSpPr/>
                            <wps:spPr>
                              <a:xfrm>
                                <a:off x="3438525" y="1533525"/>
                                <a:ext cx="1809750" cy="2952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4D47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Социальный педагог</w:t>
                                  </w:r>
                                </w:p>
                                <w:p w:rsidR="00DD4D47" w:rsidRPr="00B53F68" w:rsidRDefault="00DD4D47" w:rsidP="006C23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Прямая со стрелкой 12"/>
                            <wps:cNvCnPr/>
                            <wps:spPr>
                              <a:xfrm>
                                <a:off x="1781175" y="809625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Прямая соединительная линия 20"/>
                            <wps:cNvCnPr/>
                            <wps:spPr>
                              <a:xfrm flipV="1">
                                <a:off x="3162300" y="390525"/>
                                <a:ext cx="27622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Прямая соединительная линия 21"/>
                            <wps:cNvCnPr/>
                            <wps:spPr>
                              <a:xfrm flipV="1">
                                <a:off x="3219450" y="1266825"/>
                                <a:ext cx="21907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Прямая соединительная линия 22"/>
                            <wps:cNvCnPr/>
                            <wps:spPr>
                              <a:xfrm>
                                <a:off x="3200400" y="1666875"/>
                                <a:ext cx="247650" cy="95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4" name="Соединительная линия уступом 24"/>
                          <wps:cNvCnPr/>
                          <wps:spPr>
                            <a:xfrm>
                              <a:off x="5343525" y="381000"/>
                              <a:ext cx="381000" cy="4362450"/>
                            </a:xfrm>
                            <a:prstGeom prst="bentConnector3">
                              <a:avLst>
                                <a:gd name="adj1" fmla="val 236842"/>
                              </a:avLst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Прямая со стрелкой 27"/>
                          <wps:cNvCnPr/>
                          <wps:spPr>
                            <a:xfrm flipH="1">
                              <a:off x="5391150" y="1228725"/>
                              <a:ext cx="857250" cy="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Прямая со стрелкой 28"/>
                          <wps:cNvCnPr/>
                          <wps:spPr>
                            <a:xfrm flipH="1">
                              <a:off x="5381625" y="1695450"/>
                              <a:ext cx="857250" cy="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Скругленный прямоугольник 29"/>
                          <wps:cNvSpPr/>
                          <wps:spPr>
                            <a:xfrm>
                              <a:off x="0" y="5657850"/>
                              <a:ext cx="1781175" cy="8953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6C23C4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6C23C4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Комиссия по делам несовершеннолетних и защите их прав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Скругленный прямоугольник 30"/>
                          <wps:cNvSpPr/>
                          <wps:spPr>
                            <a:xfrm>
                              <a:off x="1190625" y="7029450"/>
                              <a:ext cx="1571625" cy="8953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6C23C4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Органы опеки и попечительства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Скругленный прямоугольник 31"/>
                          <wps:cNvSpPr/>
                          <wps:spPr>
                            <a:xfrm>
                              <a:off x="2285999" y="5657850"/>
                              <a:ext cx="1571625" cy="8953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6C23C4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Психологические центры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Скругленный прямоугольник 32"/>
                          <wps:cNvSpPr/>
                          <wps:spPr>
                            <a:xfrm>
                              <a:off x="3248025" y="6962775"/>
                              <a:ext cx="1866900" cy="8953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6C23C4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Лечебно – профилактические учреждения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Скругленный прямоугольник 33"/>
                          <wps:cNvSpPr/>
                          <wps:spPr>
                            <a:xfrm>
                              <a:off x="4410075" y="5648325"/>
                              <a:ext cx="1343025" cy="895350"/>
                            </a:xfrm>
                            <a:prstGeom prst="roundRect">
                              <a:avLst/>
                            </a:prstGeom>
                            <a:noFill/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D4D47" w:rsidRPr="006C23C4" w:rsidRDefault="00DD4D47" w:rsidP="006C23C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Органы социальной защиты населения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Прямая со стрелкой 34"/>
                          <wps:cNvCnPr/>
                          <wps:spPr>
                            <a:xfrm flipH="1">
                              <a:off x="895350" y="5143500"/>
                              <a:ext cx="47625" cy="50482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я со стрелкой 35"/>
                          <wps:cNvCnPr/>
                          <wps:spPr>
                            <a:xfrm>
                              <a:off x="2933700" y="5162550"/>
                              <a:ext cx="45719" cy="49530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Прямая со стрелкой 36"/>
                          <wps:cNvCnPr/>
                          <wps:spPr>
                            <a:xfrm>
                              <a:off x="4876800" y="5153025"/>
                              <a:ext cx="85725" cy="51435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Прямая со стрелкой 37"/>
                          <wps:cNvCnPr/>
                          <wps:spPr>
                            <a:xfrm>
                              <a:off x="1971675" y="5143500"/>
                              <a:ext cx="47625" cy="189547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 стрелкой 38"/>
                          <wps:cNvCnPr/>
                          <wps:spPr>
                            <a:xfrm>
                              <a:off x="4057650" y="5143500"/>
                              <a:ext cx="76200" cy="181927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Прямая со стрелкой 41"/>
                        <wps:cNvCnPr/>
                        <wps:spPr>
                          <a:xfrm>
                            <a:off x="1914525" y="4057650"/>
                            <a:ext cx="0" cy="24765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accent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2" o:spid="_x0000_s1026" style="position:absolute;left:0;text-align:left;margin-left:-.15pt;margin-top:18.15pt;width:492pt;height:624pt;z-index:251661312" coordsize="62484,7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">
                <v:group id="Группа 40" o:spid="_x0000_s1027" style="position:absolute;width:62484;height:79248" coordsize="62484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oundrect id="Скругленный прямоугольник 3" o:spid="_x0000_s1028" style="position:absolute;left:1238;top:21431;width:32290;height:8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3 э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тап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обсуждение социально- психологического профиля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обучающегося группы риска</w:t>
                          </w:r>
                        </w:p>
                      </w:txbxContent>
                    </v:textbox>
                  </v:roundrect>
                  <v:roundrect id="Скругленный прямоугольник 4" o:spid="_x0000_s1029" style="position:absolute;left:1333;top:32194;width:32480;height:8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4 э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тап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разработка плана ИПР для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обучающегося группы риска</w:t>
                          </w:r>
                        </w:p>
                      </w:txbxContent>
                    </v:textbox>
                  </v:roundrect>
                  <v:roundrect id="Скругленный прямоугольник 5" o:spid="_x0000_s1030" style="position:absolute;left:1143;top:43243;width:56197;height:8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5 э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тап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реализация плана ИПР для</w:t>
                          </w:r>
                          <w:r w:rsidRPr="00B53F68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обучающегося группы риска</w:t>
                          </w:r>
                        </w:p>
                      </w:txbxContent>
                    </v:textbox>
                  </v:roundrect>
                  <v:roundrect id="Скругленный прямоугольник 9" o:spid="_x0000_s1031" style="position:absolute;left:38290;top:22479;width:18098;height:6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Психолого – педагогический консилиум</w:t>
                          </w:r>
                        </w:p>
                      </w:txbxContent>
                    </v:textbox>
                  </v:roundrect>
                  <v:roundrect id="Скругленный прямоугольник 10" o:spid="_x0000_s1032" style="position:absolute;left:38385;top:29527;width:18098;height:3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Педагогический совет</w:t>
                          </w:r>
                        </w:p>
                      </w:txbxContent>
                    </v:textbox>
                  </v:roundrect>
                  <v:roundrect id="Скругленный прямоугольник 11" o:spid="_x0000_s1033" style="position:absolute;left:38290;top:33623;width:18098;height:3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" filled="f" strokecolor="#1f4d78 [1604]" strokeweight="2pt">
                    <v:stroke joinstyle="miter"/>
                    <v:textbox>
                      <w:txbxContent>
                        <w:p w:rsidR="00DD4D47" w:rsidRPr="00B53F68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Совет профилактики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3" o:spid="_x0000_s1034" type="#_x0000_t32" style="position:absolute;left:19431;top:18859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" strokecolor="#1f4d78 [1604]" strokeweight="2pt">
                    <v:stroke endarrow="block" joinstyle="miter"/>
                  </v:shape>
                  <v:shape id="Прямая со стрелкой 14" o:spid="_x0000_s1035" type="#_x0000_t32" style="position:absolute;left:19621;top:29718;width:0;height:2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" strokecolor="#1f4d78 [1604]" strokeweight="2pt">
                    <v:stroke endarrow="block" joinstyle="miter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Правая круглая скобка 16" o:spid="_x0000_s1036" type="#_x0000_t86" style="position:absolute;left:33718;top:23907;width:1429;height:12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" adj="206" strokecolor="#1f4d78 [1604]" strokeweight="2pt">
                    <v:stroke joinstyle="miter" endcap="round"/>
                  </v:shape>
                  <v:line id="Прямая соединительная линия 17" o:spid="_x0000_s1037" style="position:absolute;flip:y;visibility:visible;mso-wrap-style:square" from="35052,25527" to="38100,25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" strokecolor="#1f4d78 [1604]" strokeweight="2pt">
                    <v:stroke joinstyle="miter"/>
                  </v:line>
                  <v:line id="Прямая соединительная линия 18" o:spid="_x0000_s1038" style="position:absolute;visibility:visible;mso-wrap-style:square" from="35147,35147" to="38195,35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" strokecolor="#1f4d78 [1604]" strokeweight="2pt">
                    <v:stroke joinstyle="miter"/>
                  </v:line>
                  <v:line id="Прямая соединительная линия 19" o:spid="_x0000_s1039" style="position:absolute;visibility:visible;mso-wrap-style:square" from="35242,31051" to="38385,3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" strokecolor="#1f4d78 [1604]" strokeweight="2pt">
                    <v:stroke joinstyle="miter"/>
                  </v:line>
                  <v:group id="Группа 39" o:spid="_x0000_s1040" style="position:absolute;left:1333;width:52578;height:18764" coordsize="52578,1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roundrect id="Скругленный прямоугольник 1" o:spid="_x0000_s1041" style="position:absolute;width:31623;height:8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" filled="f" strokecolor="#1f4d78 [1604]" strokeweight="2pt">
                      <v:stroke joinstyle="miter"/>
                      <v:textbox>
                        <w:txbxContent>
                          <w:p w:rsidR="00DD4D47" w:rsidRPr="00B53F68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 этап</w:t>
                            </w:r>
                            <w:r w:rsidRPr="00B53F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– пропедевтическое выявление обучающегося группы риска</w:t>
                            </w:r>
                          </w:p>
                        </w:txbxContent>
                      </v:textbox>
                    </v:roundrect>
                    <v:roundrect id="Скругленный прямоугольник 2" o:spid="_x0000_s1042" style="position:absolute;left:95;top:10572;width:31909;height:8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" filled="f" strokecolor="#1f4d78 [1604]" strokeweight="2pt">
                      <v:stroke joinstyle="miter"/>
                      <v:textbox>
                        <w:txbxContent>
                          <w:p w:rsidR="00DD4D47" w:rsidRPr="00B53F68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 этап</w:t>
                            </w:r>
                            <w:r w:rsidRPr="00B53F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составление профиля</w:t>
                            </w:r>
                            <w:r w:rsidRPr="00B53F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обучающегося группы риска</w:t>
                            </w:r>
                          </w:p>
                        </w:txbxContent>
                      </v:textbox>
                    </v:roundrect>
                    <v:roundrect id="Скругленный прямоугольник 6" o:spid="_x0000_s1043" style="position:absolute;left:34290;top:2095;width:18097;height:3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" filled="f" strokecolor="#1f4d78 [1604]" strokeweight="2pt">
                      <v:stroke joinstyle="miter"/>
                      <v:textbox>
                        <w:txbxContent>
                          <w:p w:rsidR="00DD4D47" w:rsidRPr="00B53F68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53F6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Классный преподаватель</w:t>
                            </w:r>
                          </w:p>
                        </w:txbxContent>
                      </v:textbox>
                    </v:roundrect>
                    <v:roundrect id="Скругленный прямоугольник 7" o:spid="_x0000_s1044" style="position:absolute;left:34480;top:11049;width:18098;height:3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" filled="f" strokecolor="#1f4d78 [1604]" strokeweight="2pt">
                      <v:stroke joinstyle="miter"/>
                      <v:textbox>
                        <w:txbxContent>
                          <w:p w:rsidR="00DD4D47" w:rsidRPr="00B53F68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Педагог-психолог</w:t>
                            </w:r>
                          </w:p>
                        </w:txbxContent>
                      </v:textbox>
                    </v:roundrect>
                    <v:roundrect id="Скругленный прямоугольник 8" o:spid="_x0000_s1045" style="position:absolute;left:34385;top:15335;width:18097;height:2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" filled="f" strokecolor="#1f4d78 [1604]" strokeweight="2pt">
                      <v:stroke joinstyle="miter"/>
                      <v:textbox>
                        <w:txbxContent>
                          <w:p w:rsidR="00DD4D47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Социальный педагог</w:t>
                            </w:r>
                          </w:p>
                          <w:p w:rsidR="00DD4D47" w:rsidRPr="00B53F68" w:rsidRDefault="00DD4D47" w:rsidP="006C2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shape id="Прямая со стрелкой 12" o:spid="_x0000_s1046" type="#_x0000_t32" style="position:absolute;left:17811;top:8096;width:0;height:2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" strokecolor="#1f4d78 [1604]" strokeweight="2pt">
                      <v:stroke endarrow="block" joinstyle="miter"/>
                    </v:shape>
                    <v:line id="Прямая соединительная линия 20" o:spid="_x0000_s1047" style="position:absolute;flip:y;visibility:visible;mso-wrap-style:square" from="31623,3905" to="34385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" strokecolor="#1f4d78 [1604]" strokeweight="2pt">
                      <v:stroke joinstyle="miter"/>
                    </v:line>
                    <v:line id="Прямая соединительная линия 21" o:spid="_x0000_s1048" style="position:absolute;flip:y;visibility:visible;mso-wrap-style:square" from="32194,12668" to="34385,1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" strokecolor="#1f4d78 [1604]" strokeweight="2pt">
                      <v:stroke joinstyle="miter"/>
                    </v:line>
                    <v:line id="Прямая соединительная линия 22" o:spid="_x0000_s1049" style="position:absolute;visibility:visible;mso-wrap-style:square" from="32004,16668" to="34480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" strokecolor="#1f4d78 [1604]" strokeweight="2pt">
                      <v:stroke joinstyle="miter"/>
                    </v:line>
                  </v:group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оединительная линия уступом 24" o:spid="_x0000_s1050" type="#_x0000_t34" style="position:absolute;left:53435;top:3810;width:3810;height:4362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" adj="51158" strokecolor="#1f4d78 [1604]" strokeweight="2pt">
                    <v:stroke startarrow="block" endarrow="block"/>
                  </v:shape>
                  <v:shape id="Прямая со стрелкой 27" o:spid="_x0000_s1051" type="#_x0000_t32" style="position:absolute;left:53911;top:12287;width:857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" strokecolor="#1f4d78 [1604]" strokeweight="2pt">
                    <v:stroke endarrow="block" joinstyle="miter"/>
                  </v:shape>
                  <v:shape id="Прямая со стрелкой 28" o:spid="_x0000_s1052" type="#_x0000_t32" style="position:absolute;left:53816;top:16954;width:857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" strokecolor="#1f4d78 [1604]" strokeweight="2pt">
                    <v:stroke endarrow="block" joinstyle="miter"/>
                  </v:shape>
                  <v:roundrect id="Скругленный прямоугольник 29" o:spid="_x0000_s1053" style="position:absolute;top:56578;width:17811;height:8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" filled="f" strokecolor="#1f4d78 [1604]" strokeweight="2pt">
                    <v:stroke joinstyle="miter"/>
                    <v:textbox>
                      <w:txbxContent>
                        <w:p w:rsidR="00DD4D47" w:rsidRPr="006C23C4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6C23C4">
                            <w:rPr>
                              <w:rFonts w:ascii="Times New Roman" w:hAnsi="Times New Roman" w:cs="Times New Roman"/>
                              <w:b/>
                            </w:rPr>
                            <w:t>Комиссия по делам несовершеннолетних и защите их прав</w:t>
                          </w:r>
                        </w:p>
                      </w:txbxContent>
                    </v:textbox>
                  </v:roundrect>
                  <v:roundrect id="Скругленный прямоугольник 30" o:spid="_x0000_s1054" style="position:absolute;left:11906;top:70294;width:15716;height:8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" filled="f" strokecolor="#1f4d78 [1604]" strokeweight="2pt">
                    <v:stroke joinstyle="miter"/>
                    <v:textbox>
                      <w:txbxContent>
                        <w:p w:rsidR="00DD4D47" w:rsidRPr="006C23C4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Органы опеки и попечительства</w:t>
                          </w:r>
                        </w:p>
                      </w:txbxContent>
                    </v:textbox>
                  </v:roundrect>
                  <v:roundrect id="Скругленный прямоугольник 31" o:spid="_x0000_s1055" style="position:absolute;left:22859;top:56578;width:15717;height:8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" filled="f" strokecolor="#1f4d78 [1604]" strokeweight="2pt">
                    <v:stroke joinstyle="miter"/>
                    <v:textbox>
                      <w:txbxContent>
                        <w:p w:rsidR="00DD4D47" w:rsidRPr="006C23C4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Психологические центры</w:t>
                          </w:r>
                        </w:p>
                      </w:txbxContent>
                    </v:textbox>
                  </v:roundrect>
                  <v:roundrect id="Скругленный прямоугольник 32" o:spid="_x0000_s1056" style="position:absolute;left:32480;top:69627;width:18669;height:8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" filled="f" strokecolor="#1f4d78 [1604]" strokeweight="2pt">
                    <v:stroke joinstyle="miter"/>
                    <v:textbox>
                      <w:txbxContent>
                        <w:p w:rsidR="00DD4D47" w:rsidRPr="006C23C4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Лечебно – профилактические учреждения</w:t>
                          </w:r>
                        </w:p>
                      </w:txbxContent>
                    </v:textbox>
                  </v:roundrect>
                  <v:roundrect id="Скругленный прямоугольник 33" o:spid="_x0000_s1057" style="position:absolute;left:44100;top:56483;width:13431;height:8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" filled="f" strokecolor="#1f4d78 [1604]" strokeweight="2pt">
                    <v:stroke joinstyle="miter"/>
                    <v:textbox>
                      <w:txbxContent>
                        <w:p w:rsidR="00DD4D47" w:rsidRPr="006C23C4" w:rsidRDefault="00DD4D47" w:rsidP="006C23C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Органы социальной защиты населения</w:t>
                          </w:r>
                        </w:p>
                      </w:txbxContent>
                    </v:textbox>
                  </v:roundrect>
                  <v:shape id="Прямая со стрелкой 34" o:spid="_x0000_s1058" type="#_x0000_t32" style="position:absolute;left:8953;top:51435;width:476;height:50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" strokecolor="#1f4d78 [1604]" strokeweight="2pt">
                    <v:stroke endarrow="block" joinstyle="miter"/>
                  </v:shape>
                  <v:shape id="Прямая со стрелкой 35" o:spid="_x0000_s1059" type="#_x0000_t32" style="position:absolute;left:29337;top:51625;width:457;height:4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" strokecolor="#1f4d78 [1604]" strokeweight="2pt">
                    <v:stroke endarrow="block" joinstyle="miter"/>
                  </v:shape>
                  <v:shape id="Прямая со стрелкой 36" o:spid="_x0000_s1060" type="#_x0000_t32" style="position:absolute;left:48768;top:51530;width:857;height:5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" strokecolor="#1f4d78 [1604]" strokeweight="2pt">
                    <v:stroke endarrow="block" joinstyle="miter"/>
                  </v:shape>
                  <v:shape id="Прямая со стрелкой 37" o:spid="_x0000_s1061" type="#_x0000_t32" style="position:absolute;left:19716;top:51435;width:477;height:18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" strokecolor="#1f4d78 [1604]" strokeweight="2pt">
                    <v:stroke endarrow="block" joinstyle="miter"/>
                  </v:shape>
                  <v:shape id="Прямая со стрелкой 38" o:spid="_x0000_s1062" type="#_x0000_t32" style="position:absolute;left:40576;top:51435;width:762;height:181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" strokecolor="#1f4d78 [1604]" strokeweight="2pt">
                    <v:stroke endarrow="block" joinstyle="miter"/>
                  </v:shape>
                </v:group>
                <v:shape id="Прямая со стрелкой 41" o:spid="_x0000_s1063" type="#_x0000_t32" style="position:absolute;left:19145;top:40576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" strokecolor="#1f4d78 [1604]" strokeweight="2pt">
                  <v:stroke endarrow="block" joinstyle="miter"/>
                </v:shape>
              </v:group>
            </w:pict>
          </mc:Fallback>
        </mc:AlternateContent>
      </w:r>
    </w:p>
    <w:p w:rsidR="00AF0904" w:rsidRDefault="00AF090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Default="006C23C4" w:rsidP="00AF09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3C4" w:rsidRPr="006C23C4" w:rsidRDefault="006C23C4" w:rsidP="006C23C4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C23C4">
        <w:rPr>
          <w:rFonts w:ascii="Times New Roman" w:hAnsi="Times New Roman" w:cs="Times New Roman"/>
        </w:rPr>
        <w:lastRenderedPageBreak/>
        <w:t>Своевременное выявление отклонений в поведении на этапе их возникновения является важным условием организации эффективной коррекционно-профилактической работы. Очевидно, что ранняя коррекционно</w:t>
      </w:r>
      <w:r w:rsidRPr="006C23C4">
        <w:rPr>
          <w:rFonts w:ascii="Times New Roman" w:hAnsi="Times New Roman" w:cs="Times New Roman"/>
        </w:rPr>
        <w:softHyphen/>
        <w:t>профилактическая работа гораздо эффективней коррскционно- рсабиллитационной работы проводимой с обучающимися для которых модели деструктивного, отклоняющегося поведения стали привычными и гораздо более значимыми нежели на начальном этапе их формирования. Школьник, входящий в группу несовершеннолетних с отклоняющимся поведением, со временем приобретает социальные связи, поведенческие привычки, в значительной степени усложняющие работу педагога-психолога с ним. Таким образом, сложно переоценить значение раннего выявления отклонений в поведении.</w:t>
      </w:r>
    </w:p>
    <w:sectPr w:rsidR="006C23C4" w:rsidRPr="006C23C4" w:rsidSect="00AF0904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39F" w:rsidRDefault="0080639F">
      <w:r>
        <w:separator/>
      </w:r>
    </w:p>
  </w:endnote>
  <w:endnote w:type="continuationSeparator" w:id="0">
    <w:p w:rsidR="0080639F" w:rsidRDefault="0080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39F" w:rsidRDefault="0080639F">
      <w:r>
        <w:separator/>
      </w:r>
    </w:p>
  </w:footnote>
  <w:footnote w:type="continuationSeparator" w:id="0">
    <w:p w:rsidR="0080639F" w:rsidRDefault="0080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5ED"/>
    <w:multiLevelType w:val="multilevel"/>
    <w:tmpl w:val="F1AC1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27EC"/>
    <w:multiLevelType w:val="multilevel"/>
    <w:tmpl w:val="A32E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E7295"/>
    <w:multiLevelType w:val="multilevel"/>
    <w:tmpl w:val="0F84B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8427F8"/>
    <w:multiLevelType w:val="hybridMultilevel"/>
    <w:tmpl w:val="F58A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75C1A"/>
    <w:multiLevelType w:val="multilevel"/>
    <w:tmpl w:val="1422D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232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EF7E45"/>
    <w:multiLevelType w:val="multilevel"/>
    <w:tmpl w:val="F844D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AB4F4F"/>
    <w:multiLevelType w:val="multilevel"/>
    <w:tmpl w:val="9CF04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7004F2"/>
    <w:multiLevelType w:val="multilevel"/>
    <w:tmpl w:val="B22E0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77706A"/>
    <w:multiLevelType w:val="multilevel"/>
    <w:tmpl w:val="C12C4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5D6AF4"/>
    <w:multiLevelType w:val="multilevel"/>
    <w:tmpl w:val="B3B0F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A1E46"/>
    <w:multiLevelType w:val="multilevel"/>
    <w:tmpl w:val="41BC4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26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89561C"/>
    <w:multiLevelType w:val="multilevel"/>
    <w:tmpl w:val="5922F2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813207"/>
    <w:multiLevelType w:val="multilevel"/>
    <w:tmpl w:val="03C05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1B1DC5"/>
    <w:multiLevelType w:val="multilevel"/>
    <w:tmpl w:val="93BC3D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931886"/>
    <w:multiLevelType w:val="multilevel"/>
    <w:tmpl w:val="E124A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5F2308"/>
    <w:multiLevelType w:val="multilevel"/>
    <w:tmpl w:val="4164F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CE3424"/>
    <w:multiLevelType w:val="multilevel"/>
    <w:tmpl w:val="2B723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262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4D7CA8"/>
    <w:multiLevelType w:val="multilevel"/>
    <w:tmpl w:val="3AA2E9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C8C8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476B43"/>
    <w:multiLevelType w:val="multilevel"/>
    <w:tmpl w:val="49245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615C33"/>
    <w:multiLevelType w:val="multilevel"/>
    <w:tmpl w:val="AC6AF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C5493E"/>
    <w:multiLevelType w:val="multilevel"/>
    <w:tmpl w:val="0374B730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4564C3"/>
    <w:multiLevelType w:val="multilevel"/>
    <w:tmpl w:val="02048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B90835"/>
    <w:multiLevelType w:val="multilevel"/>
    <w:tmpl w:val="28CC7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A67F6"/>
    <w:multiLevelType w:val="multilevel"/>
    <w:tmpl w:val="1A3CE2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23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6D3C28"/>
    <w:multiLevelType w:val="multilevel"/>
    <w:tmpl w:val="061487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23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DD5943"/>
    <w:multiLevelType w:val="multilevel"/>
    <w:tmpl w:val="BBC8861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B213CB0"/>
    <w:multiLevelType w:val="multilevel"/>
    <w:tmpl w:val="BE068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706C48"/>
    <w:multiLevelType w:val="multilevel"/>
    <w:tmpl w:val="A3FEF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232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7C3325"/>
    <w:multiLevelType w:val="multilevel"/>
    <w:tmpl w:val="9432E6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23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CF4DC9"/>
    <w:multiLevelType w:val="multilevel"/>
    <w:tmpl w:val="CEDED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6B2014"/>
    <w:multiLevelType w:val="multilevel"/>
    <w:tmpl w:val="A6B88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6F4371"/>
    <w:multiLevelType w:val="multilevel"/>
    <w:tmpl w:val="FA0A0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391F2B"/>
    <w:multiLevelType w:val="multilevel"/>
    <w:tmpl w:val="D8FA9E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25"/>
  </w:num>
  <w:num w:numId="4">
    <w:abstractNumId w:val="16"/>
  </w:num>
  <w:num w:numId="5">
    <w:abstractNumId w:val="26"/>
  </w:num>
  <w:num w:numId="6">
    <w:abstractNumId w:val="3"/>
  </w:num>
  <w:num w:numId="7">
    <w:abstractNumId w:val="14"/>
  </w:num>
  <w:num w:numId="8">
    <w:abstractNumId w:val="21"/>
  </w:num>
  <w:num w:numId="9">
    <w:abstractNumId w:val="19"/>
  </w:num>
  <w:num w:numId="10">
    <w:abstractNumId w:val="9"/>
  </w:num>
  <w:num w:numId="11">
    <w:abstractNumId w:val="29"/>
  </w:num>
  <w:num w:numId="12">
    <w:abstractNumId w:val="2"/>
  </w:num>
  <w:num w:numId="13">
    <w:abstractNumId w:val="27"/>
  </w:num>
  <w:num w:numId="14">
    <w:abstractNumId w:val="6"/>
  </w:num>
  <w:num w:numId="15">
    <w:abstractNumId w:val="1"/>
  </w:num>
  <w:num w:numId="16">
    <w:abstractNumId w:val="8"/>
  </w:num>
  <w:num w:numId="17">
    <w:abstractNumId w:val="31"/>
  </w:num>
  <w:num w:numId="18">
    <w:abstractNumId w:val="5"/>
  </w:num>
  <w:num w:numId="19">
    <w:abstractNumId w:val="11"/>
  </w:num>
  <w:num w:numId="20">
    <w:abstractNumId w:val="4"/>
  </w:num>
  <w:num w:numId="21">
    <w:abstractNumId w:val="22"/>
  </w:num>
  <w:num w:numId="22">
    <w:abstractNumId w:val="0"/>
  </w:num>
  <w:num w:numId="23">
    <w:abstractNumId w:val="18"/>
  </w:num>
  <w:num w:numId="24">
    <w:abstractNumId w:val="30"/>
  </w:num>
  <w:num w:numId="25">
    <w:abstractNumId w:val="7"/>
  </w:num>
  <w:num w:numId="26">
    <w:abstractNumId w:val="24"/>
  </w:num>
  <w:num w:numId="27">
    <w:abstractNumId w:val="13"/>
  </w:num>
  <w:num w:numId="28">
    <w:abstractNumId w:val="17"/>
  </w:num>
  <w:num w:numId="29">
    <w:abstractNumId w:val="23"/>
  </w:num>
  <w:num w:numId="30">
    <w:abstractNumId w:val="28"/>
  </w:num>
  <w:num w:numId="31">
    <w:abstractNumId w:val="32"/>
  </w:num>
  <w:num w:numId="32">
    <w:abstractNumId w:val="2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E1"/>
    <w:rsid w:val="00017BC1"/>
    <w:rsid w:val="001049E1"/>
    <w:rsid w:val="00160C45"/>
    <w:rsid w:val="00420505"/>
    <w:rsid w:val="00514FDE"/>
    <w:rsid w:val="00597063"/>
    <w:rsid w:val="006C23C4"/>
    <w:rsid w:val="007E59C7"/>
    <w:rsid w:val="0080639F"/>
    <w:rsid w:val="008E519B"/>
    <w:rsid w:val="00A15892"/>
    <w:rsid w:val="00AF0904"/>
    <w:rsid w:val="00B53F68"/>
    <w:rsid w:val="00BC6FA6"/>
    <w:rsid w:val="00C62531"/>
    <w:rsid w:val="00D76722"/>
    <w:rsid w:val="00D927AF"/>
    <w:rsid w:val="00DB11E3"/>
    <w:rsid w:val="00DD4D47"/>
    <w:rsid w:val="00E3276A"/>
    <w:rsid w:val="00F02F33"/>
    <w:rsid w:val="00F1161E"/>
    <w:rsid w:val="00F52FE7"/>
    <w:rsid w:val="00F9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CE44"/>
  <w15:chartTrackingRefBased/>
  <w15:docId w15:val="{FDE30CDD-5B61-4BC3-ACCB-95B78D38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49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049E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11"/>
    <w:rsid w:val="001049E1"/>
    <w:rPr>
      <w:rFonts w:ascii="Times New Roman" w:eastAsia="Times New Roman" w:hAnsi="Times New Roman" w:cs="Times New Roman"/>
      <w:color w:val="232323"/>
      <w:sz w:val="26"/>
      <w:szCs w:val="26"/>
    </w:rPr>
  </w:style>
  <w:style w:type="paragraph" w:customStyle="1" w:styleId="10">
    <w:name w:val="Заголовок №1"/>
    <w:basedOn w:val="a"/>
    <w:link w:val="1"/>
    <w:rsid w:val="001049E1"/>
    <w:pPr>
      <w:spacing w:after="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1">
    <w:name w:val="Основной текст1"/>
    <w:basedOn w:val="a"/>
    <w:link w:val="a3"/>
    <w:rsid w:val="001049E1"/>
    <w:pPr>
      <w:spacing w:line="298" w:lineRule="auto"/>
      <w:ind w:firstLine="400"/>
    </w:pPr>
    <w:rPr>
      <w:rFonts w:ascii="Times New Roman" w:eastAsia="Times New Roman" w:hAnsi="Times New Roman" w:cs="Times New Roman"/>
      <w:color w:val="232323"/>
      <w:sz w:val="26"/>
      <w:szCs w:val="26"/>
      <w:lang w:eastAsia="en-US" w:bidi="ar-SA"/>
    </w:rPr>
  </w:style>
  <w:style w:type="character" w:customStyle="1" w:styleId="a4">
    <w:name w:val="Другое_"/>
    <w:basedOn w:val="a0"/>
    <w:link w:val="a5"/>
    <w:rsid w:val="001049E1"/>
    <w:rPr>
      <w:rFonts w:ascii="Times New Roman" w:eastAsia="Times New Roman" w:hAnsi="Times New Roman" w:cs="Times New Roman"/>
      <w:color w:val="3D3D3D"/>
      <w:sz w:val="19"/>
      <w:szCs w:val="19"/>
    </w:rPr>
  </w:style>
  <w:style w:type="paragraph" w:customStyle="1" w:styleId="a5">
    <w:name w:val="Другое"/>
    <w:basedOn w:val="a"/>
    <w:link w:val="a4"/>
    <w:rsid w:val="001049E1"/>
    <w:rPr>
      <w:rFonts w:ascii="Times New Roman" w:eastAsia="Times New Roman" w:hAnsi="Times New Roman" w:cs="Times New Roman"/>
      <w:color w:val="3D3D3D"/>
      <w:sz w:val="19"/>
      <w:szCs w:val="19"/>
      <w:lang w:eastAsia="en-US" w:bidi="ar-SA"/>
    </w:rPr>
  </w:style>
  <w:style w:type="character" w:customStyle="1" w:styleId="a6">
    <w:name w:val="Подпись к таблице_"/>
    <w:basedOn w:val="a0"/>
    <w:link w:val="a7"/>
    <w:rsid w:val="007E59C7"/>
    <w:rPr>
      <w:rFonts w:ascii="Arial" w:eastAsia="Arial" w:hAnsi="Arial" w:cs="Arial"/>
      <w:sz w:val="16"/>
      <w:szCs w:val="16"/>
    </w:rPr>
  </w:style>
  <w:style w:type="paragraph" w:customStyle="1" w:styleId="a7">
    <w:name w:val="Подпись к таблице"/>
    <w:basedOn w:val="a"/>
    <w:link w:val="a6"/>
    <w:rsid w:val="007E59C7"/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styleId="a8">
    <w:name w:val="List Paragraph"/>
    <w:basedOn w:val="a"/>
    <w:uiPriority w:val="34"/>
    <w:qFormat/>
    <w:rsid w:val="00017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20AA-E9EC-4358-A568-0857EF67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4483</Words>
  <Characters>25556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 1</dc:creator>
  <cp:keywords/>
  <dc:description/>
  <cp:lastModifiedBy>Бурмистрова Елена Валерьевна</cp:lastModifiedBy>
  <cp:revision>7</cp:revision>
  <dcterms:created xsi:type="dcterms:W3CDTF">2021-05-20T04:02:00Z</dcterms:created>
  <dcterms:modified xsi:type="dcterms:W3CDTF">2021-05-20T07:38:00Z</dcterms:modified>
</cp:coreProperties>
</file>