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1D4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lang w:eastAsia="ru-RU"/>
        </w:rPr>
        <w:drawing>
          <wp:inline distT="0" distB="0" distL="0" distR="0">
            <wp:extent cx="6835775" cy="94018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7391" cy="940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D1F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7"/>
        <w:tblW w:w="10454" w:type="dxa"/>
        <w:tblInd w:w="-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086"/>
        <w:gridCol w:w="1575"/>
        <w:gridCol w:w="2301"/>
        <w:gridCol w:w="2760"/>
      </w:tblGrid>
      <w:tr w14:paraId="573A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A3F9FA6">
            <w:pPr>
              <w:widowControl w:val="0"/>
              <w:spacing w:after="0" w:line="24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1.6.</w:t>
            </w:r>
          </w:p>
        </w:tc>
        <w:tc>
          <w:tcPr>
            <w:tcW w:w="308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960911E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Функционирование контент -фильтра в ОУ</w:t>
            </w:r>
          </w:p>
        </w:tc>
        <w:tc>
          <w:tcPr>
            <w:tcW w:w="157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F188648">
            <w:pPr>
              <w:widowControl w:val="0"/>
              <w:spacing w:after="0" w:line="244" w:lineRule="exac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3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bottom"/>
          </w:tcPr>
          <w:p w14:paraId="4F3EDAB1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 ответственный</w:t>
            </w:r>
          </w:p>
          <w:p w14:paraId="7A72AC12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за использование</w:t>
            </w:r>
          </w:p>
          <w:p w14:paraId="3A9DBFCB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преподавателями и обучающимися доступа к сети Интернет</w:t>
            </w:r>
          </w:p>
        </w:tc>
        <w:tc>
          <w:tcPr>
            <w:tcW w:w="276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1D4CF287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100% установка в ОУ</w:t>
            </w:r>
          </w:p>
          <w:p w14:paraId="1DFE37AB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программного</w:t>
            </w:r>
          </w:p>
          <w:p w14:paraId="0EA1F3C6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продукта,</w:t>
            </w:r>
          </w:p>
          <w:p w14:paraId="5A104B77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обеспечивающего</w:t>
            </w:r>
          </w:p>
          <w:p w14:paraId="1343AE62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контент-фильтрацию</w:t>
            </w:r>
          </w:p>
          <w:p w14:paraId="3D333669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трафика</w:t>
            </w:r>
          </w:p>
        </w:tc>
      </w:tr>
      <w:tr w14:paraId="6867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4" w:type="dxa"/>
            <w:gridSpan w:val="5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4FFFD0FB">
            <w:pPr>
              <w:widowControl w:val="0"/>
              <w:spacing w:after="0" w:line="274" w:lineRule="exact"/>
              <w:ind w:left="16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 - технологических устройств</w:t>
            </w:r>
          </w:p>
        </w:tc>
      </w:tr>
      <w:tr w14:paraId="249F8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437D10D">
            <w:pPr>
              <w:widowControl w:val="0"/>
              <w:spacing w:after="0" w:line="24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2.1.</w:t>
            </w:r>
          </w:p>
        </w:tc>
        <w:tc>
          <w:tcPr>
            <w:tcW w:w="308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bottom"/>
          </w:tcPr>
          <w:p w14:paraId="47BAF1E4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 функционирования и использования в школе</w:t>
            </w:r>
          </w:p>
          <w:p w14:paraId="21C65C60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программного продукта, обеспечивающего контент-фильтрацию Интернет-трафика</w:t>
            </w:r>
          </w:p>
        </w:tc>
        <w:tc>
          <w:tcPr>
            <w:tcW w:w="157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B49A2D9">
            <w:pPr>
              <w:widowControl w:val="0"/>
              <w:spacing w:after="0" w:line="244" w:lineRule="exact"/>
              <w:ind w:left="18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25</w:t>
            </w:r>
          </w:p>
        </w:tc>
        <w:tc>
          <w:tcPr>
            <w:tcW w:w="23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01C38BA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методист,ответственный за Интернет- безопасность обучающихся</w:t>
            </w:r>
          </w:p>
        </w:tc>
        <w:tc>
          <w:tcPr>
            <w:tcW w:w="276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0F563E51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100% установка в ОУ</w:t>
            </w:r>
          </w:p>
          <w:p w14:paraId="531232BE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программного</w:t>
            </w:r>
          </w:p>
          <w:p w14:paraId="61C68739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продукта,</w:t>
            </w:r>
          </w:p>
          <w:p w14:paraId="694D9E3C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обеспечивающего</w:t>
            </w:r>
          </w:p>
          <w:p w14:paraId="1C19D21C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контент-фильтрацию</w:t>
            </w:r>
          </w:p>
          <w:p w14:paraId="38A48B25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трафика</w:t>
            </w:r>
          </w:p>
        </w:tc>
      </w:tr>
      <w:tr w14:paraId="1C35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5598C1B">
            <w:pPr>
              <w:widowControl w:val="0"/>
              <w:spacing w:after="0" w:line="24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2.2.</w:t>
            </w:r>
          </w:p>
        </w:tc>
        <w:tc>
          <w:tcPr>
            <w:tcW w:w="308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D2083B5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 качества предоставления провайдером услуги доступа к сети Интернет ОУ с обеспечением контент-фильтрации Интернет - трафика</w:t>
            </w:r>
          </w:p>
        </w:tc>
        <w:tc>
          <w:tcPr>
            <w:tcW w:w="157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B80B760">
            <w:pPr>
              <w:widowControl w:val="0"/>
              <w:spacing w:after="0" w:line="244" w:lineRule="exact"/>
              <w:ind w:left="18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3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bottom"/>
          </w:tcPr>
          <w:p w14:paraId="0F1597A9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методист,ответственный за</w:t>
            </w:r>
          </w:p>
          <w:p w14:paraId="3370EA44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</w:t>
            </w:r>
          </w:p>
          <w:p w14:paraId="247F2356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преподавателями и обучающимися доступа к сети Интернет</w:t>
            </w:r>
          </w:p>
        </w:tc>
        <w:tc>
          <w:tcPr>
            <w:tcW w:w="276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bottom"/>
          </w:tcPr>
          <w:p w14:paraId="6E750DDB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100% обеспечение услуги доступа в сеть Интернет образовательного учреждения с обеспечением контент- фильтрации Интернет - трафика</w:t>
            </w:r>
          </w:p>
        </w:tc>
      </w:tr>
      <w:tr w14:paraId="3B55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8CC3E89">
            <w:pPr>
              <w:widowControl w:val="0"/>
              <w:spacing w:after="0" w:line="24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8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467A0895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7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56D434E">
            <w:pPr>
              <w:widowControl w:val="0"/>
              <w:spacing w:after="0" w:line="244" w:lineRule="exact"/>
              <w:ind w:left="18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bottom"/>
          </w:tcPr>
          <w:p w14:paraId="5FC44E2D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6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bottom"/>
          </w:tcPr>
          <w:p w14:paraId="57C37839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tbl>
      <w:tblPr>
        <w:tblStyle w:val="3"/>
        <w:tblpPr w:leftFromText="180" w:rightFromText="180" w:vertAnchor="text" w:horzAnchor="page" w:tblpX="904" w:tblpY="-246"/>
        <w:tblOverlap w:val="never"/>
        <w:tblW w:w="10426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0"/>
        <w:gridCol w:w="3082"/>
        <w:gridCol w:w="1536"/>
        <w:gridCol w:w="2290"/>
        <w:gridCol w:w="2738"/>
      </w:tblGrid>
      <w:tr w14:paraId="7089A0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</w:trPr>
        <w:tc>
          <w:tcPr>
            <w:tcW w:w="10426" w:type="dxa"/>
            <w:gridSpan w:val="5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bottom"/>
          </w:tcPr>
          <w:p w14:paraId="15BEF4E9">
            <w:pPr>
              <w:widowControl w:val="0"/>
              <w:spacing w:after="0" w:line="274" w:lineRule="exac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>III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en-US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Профилактика у обучающихся интернет - 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14:paraId="3A77A3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67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F690B7E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5F6D630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Коррекция воспитательных программ классных руководителей с учетом вопроса по обеспечению информационной безопасности детей (с учетом их возрастных особенностей)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0D28381A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6CBD25A">
            <w:pPr>
              <w:widowControl w:val="0"/>
              <w:spacing w:after="0" w:line="269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методист,классные руководители 1-11</w:t>
            </w:r>
          </w:p>
          <w:p w14:paraId="02A6CAC4">
            <w:pPr>
              <w:widowControl w:val="0"/>
              <w:spacing w:after="0" w:line="269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кл.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0407E32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</w:t>
            </w:r>
          </w:p>
          <w:p w14:paraId="22B5A493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грамотности</w:t>
            </w:r>
          </w:p>
          <w:p w14:paraId="465F0A5B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обучающихся, по</w:t>
            </w:r>
          </w:p>
          <w:p w14:paraId="270E5713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проблемам</w:t>
            </w:r>
          </w:p>
          <w:p w14:paraId="435D87FB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информационной</w:t>
            </w:r>
          </w:p>
          <w:p w14:paraId="12F1A5B3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безопасности.</w:t>
            </w:r>
          </w:p>
        </w:tc>
      </w:tr>
      <w:tr w14:paraId="623CBC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67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0332AB25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A8720D5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Коррекция программ дополнительного образования с учетом вопроса по обеспечению информационной безопасности детей (с учетом их возрастных особенностей)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8554742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64D2168">
            <w:pPr>
              <w:widowControl w:val="0"/>
              <w:spacing w:after="0" w:line="269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методист,у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читель</w:t>
            </w:r>
          </w:p>
          <w:p w14:paraId="22862EC7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информатики,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43BB0BC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грамотности обучающихся, по проблемам информационной безопасности</w:t>
            </w:r>
          </w:p>
        </w:tc>
      </w:tr>
      <w:tr w14:paraId="06B950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2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39E9667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1F552FB0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медиауроков по теме «Информационная безопасность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13D0BC0C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83282CD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методист,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читель</w:t>
            </w:r>
          </w:p>
          <w:p w14:paraId="4BDBF1B7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211ED6D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100% охвата учащихся ОУ занятиями по</w:t>
            </w:r>
          </w:p>
          <w:p w14:paraId="6BDC57A3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медиабезопасности</w:t>
            </w:r>
          </w:p>
        </w:tc>
      </w:tr>
      <w:tr w14:paraId="75C5F1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7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1A2E007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3.4.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42AEB56C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ежегодных мероприятий в рамках недели «Интернет- безопасность» для учащихся 1-4 классов, 5-9 классов, 10-11 классов и их родителей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1D32057F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7BE3E31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 учитель</w:t>
            </w:r>
          </w:p>
          <w:p w14:paraId="3B0664DB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информатики,</w:t>
            </w:r>
          </w:p>
          <w:p w14:paraId="502C15F3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Библиотекарь,</w:t>
            </w:r>
          </w:p>
          <w:p w14:paraId="0915D380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Классные</w:t>
            </w:r>
          </w:p>
          <w:p w14:paraId="0B0A49ED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руководители,</w:t>
            </w:r>
          </w:p>
          <w:p w14:paraId="6F71D607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Учителя-</w:t>
            </w:r>
          </w:p>
          <w:p w14:paraId="6927972E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предметники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6B5DE74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</w:tr>
      <w:tr w14:paraId="53FDA1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2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0D04A83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3.5.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CE4F4A0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Участие в Международном Дне безопасного</w:t>
            </w:r>
          </w:p>
          <w:p w14:paraId="48566959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Интернета для учащихся 1 - 4 классов, 5-9 классов, 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-11 классов и их родителей.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29C7072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18B18080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 учитель</w:t>
            </w:r>
          </w:p>
          <w:p w14:paraId="47F4728D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информатики,</w:t>
            </w:r>
          </w:p>
          <w:p w14:paraId="6328A317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Библиотекарь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27B6C91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</w:tr>
      <w:tr w14:paraId="381237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1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0E73762E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3.6.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1E2F2AF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Участие в обучающих семинарах для руководителей, учителей по созданию надежной системы защиты детей от противоправного контента в образовательной среде школы и дома.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1AEBC0E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263CC2E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методист,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читель информатики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421A6BC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14:paraId="653B59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9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87D65E0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3.7.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414F26DE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обучающих семинаров для учителей</w:t>
            </w:r>
          </w:p>
          <w:p w14:paraId="3FED4FDB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ОУ по созданию надежной системы защиты детей от противоправного контента в образовательной среде и дома.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4E08AAD5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F681801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методист,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читель информатики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6515FC5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14:paraId="4D80F8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3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E650291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3.8.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F4B54F8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свободного доступа обучающихся и учителей к</w:t>
            </w:r>
          </w:p>
          <w:p w14:paraId="5C1C38FC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0727012F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1D87231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Директор ОУ, старший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методист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1BF5385F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100% обеспечение доступа обучающихся и учителей к электронным образовательным ресурсам через сеть Интернет</w:t>
            </w:r>
          </w:p>
        </w:tc>
      </w:tr>
      <w:tr w14:paraId="080CF7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86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8B9F6F2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3.9.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7D31B29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Внедрение и использование</w:t>
            </w:r>
          </w:p>
          <w:p w14:paraId="344C8007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2395C8A7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7FE6C9A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Директор, инженер по обслуживанию компьютерной техники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bottom"/>
          </w:tcPr>
          <w:p w14:paraId="37CADE0D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Отслеживание</w:t>
            </w:r>
          </w:p>
          <w:p w14:paraId="27D3D820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созданных, обновленных программно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технических средств, обеспечивающих исключение доступа обучающихся образовательного учреждения к ресурсам сети Интернет и установка их на компьютеры</w:t>
            </w:r>
          </w:p>
        </w:tc>
      </w:tr>
      <w:tr w14:paraId="21B7D6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7" w:hRule="exact"/>
        </w:trPr>
        <w:tc>
          <w:tcPr>
            <w:tcW w:w="78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494E070">
            <w:pPr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3.10.</w:t>
            </w:r>
          </w:p>
        </w:tc>
        <w:tc>
          <w:tcPr>
            <w:tcW w:w="308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1E50C22E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мероприятий по антивирусной защите компьютерной техники в школе</w:t>
            </w:r>
          </w:p>
        </w:tc>
        <w:tc>
          <w:tcPr>
            <w:tcW w:w="15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E60BC9B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45EF48D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 за</w:t>
            </w:r>
          </w:p>
          <w:p w14:paraId="3EA95A4E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</w:t>
            </w:r>
          </w:p>
          <w:p w14:paraId="56D86D07">
            <w:pPr>
              <w:widowControl w:val="0"/>
              <w:spacing w:after="0" w:line="274" w:lineRule="exact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преподавателями и обучающимися доступа к сети Интернет</w:t>
            </w:r>
          </w:p>
        </w:tc>
        <w:tc>
          <w:tcPr>
            <w:tcW w:w="2738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30F91EB">
            <w:pPr>
              <w:widowControl w:val="0"/>
              <w:spacing w:after="0" w:line="274" w:lineRule="exact"/>
              <w:ind w:left="16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Систематическое обновление программно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технических средств по антивирусной защите</w:t>
            </w:r>
          </w:p>
          <w:p w14:paraId="64949199">
            <w:pPr>
              <w:widowControl w:val="0"/>
              <w:spacing w:after="0" w:line="274" w:lineRule="exact"/>
              <w:ind w:left="16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компьютерной техники в образовательном учреждении</w:t>
            </w:r>
          </w:p>
        </w:tc>
      </w:tr>
    </w:tbl>
    <w:tbl>
      <w:tblPr>
        <w:tblStyle w:val="3"/>
        <w:tblW w:w="1045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9"/>
        <w:gridCol w:w="2967"/>
        <w:gridCol w:w="1636"/>
        <w:gridCol w:w="2223"/>
        <w:gridCol w:w="2889"/>
      </w:tblGrid>
      <w:tr w14:paraId="7F33E7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W w:w="10454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06F497D4">
            <w:pPr>
              <w:framePr w:w="10482" w:h="12292" w:hRule="exact" w:wrap="notBeside" w:vAnchor="text" w:hAnchor="page" w:x="880" w:y="-8826"/>
              <w:widowControl w:val="0"/>
              <w:spacing w:after="0" w:line="244" w:lineRule="exac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IV. Информационное просвещение граждан о возможности защиты детей от информации,</w:t>
            </w:r>
          </w:p>
          <w:p w14:paraId="722BCF51">
            <w:pPr>
              <w:framePr w:w="10482" w:h="12292" w:hRule="exact" w:wrap="notBeside" w:vAnchor="text" w:hAnchor="page" w:x="880" w:y="-8826"/>
              <w:widowControl w:val="0"/>
              <w:spacing w:after="0" w:line="244" w:lineRule="exac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причиняющей вред их здоровью и развитию</w:t>
            </w:r>
          </w:p>
        </w:tc>
      </w:tr>
      <w:tr w14:paraId="06C585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38" w:hRule="exact"/>
          <w:jc w:val="center"/>
        </w:trPr>
        <w:tc>
          <w:tcPr>
            <w:tcW w:w="73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0CB68A61">
            <w:pPr>
              <w:framePr w:w="10482" w:h="12292" w:hRule="exact" w:wrap="notBeside" w:vAnchor="text" w:hAnchor="page" w:x="880" w:y="-8826"/>
              <w:widowControl w:val="0"/>
              <w:spacing w:after="0" w:line="244" w:lineRule="exact"/>
              <w:ind w:left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4.1.</w:t>
            </w:r>
          </w:p>
        </w:tc>
        <w:tc>
          <w:tcPr>
            <w:tcW w:w="296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0E3FB9D8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в работе электронных ресурсов, аккумулирующих сведения о лучших ресурсах для детей и родителей (о защите детей от информации, причиняющей вред их здоровью и развитию)</w:t>
            </w:r>
          </w:p>
        </w:tc>
        <w:tc>
          <w:tcPr>
            <w:tcW w:w="163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3A0A0AA6">
            <w:pPr>
              <w:framePr w:w="10482" w:h="12292" w:hRule="exact" w:wrap="notBeside" w:vAnchor="text" w:hAnchor="page" w:x="880" w:y="-8826"/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2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20D8F3C2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методист,учитель</w:t>
            </w:r>
          </w:p>
          <w:p w14:paraId="6898EBFA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информатики,</w:t>
            </w:r>
          </w:p>
          <w:p w14:paraId="28916A5E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классные</w:t>
            </w:r>
          </w:p>
          <w:p w14:paraId="04D66AAC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руководители,</w:t>
            </w:r>
          </w:p>
          <w:p w14:paraId="05734BE9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учителя-</w:t>
            </w:r>
          </w:p>
          <w:p w14:paraId="76E1CB39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предметники</w:t>
            </w:r>
          </w:p>
        </w:tc>
        <w:tc>
          <w:tcPr>
            <w:tcW w:w="288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3DB2F370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Информационное просвещение участников образовательного процесса о возможности защиты детей от информации, причиняющей вред их здоровью и развитию.</w:t>
            </w:r>
          </w:p>
        </w:tc>
      </w:tr>
      <w:tr w14:paraId="1949B1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19" w:hRule="exact"/>
          <w:jc w:val="center"/>
        </w:trPr>
        <w:tc>
          <w:tcPr>
            <w:tcW w:w="73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1BCAFBA6">
            <w:pPr>
              <w:framePr w:w="10482" w:h="12292" w:hRule="exact" w:wrap="notBeside" w:vAnchor="text" w:hAnchor="page" w:x="880" w:y="-8826"/>
              <w:widowControl w:val="0"/>
              <w:spacing w:after="0" w:line="244" w:lineRule="exact"/>
              <w:ind w:left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4.2.</w:t>
            </w:r>
          </w:p>
        </w:tc>
        <w:tc>
          <w:tcPr>
            <w:tcW w:w="296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E318C87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родительских</w:t>
            </w:r>
          </w:p>
          <w:p w14:paraId="4834C330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собраний о роли семьи в</w:t>
            </w:r>
          </w:p>
          <w:p w14:paraId="0C9C79B6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обеспечении</w:t>
            </w:r>
          </w:p>
          <w:p w14:paraId="2D2B861D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информационной</w:t>
            </w:r>
          </w:p>
          <w:p w14:paraId="7310B648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безопасности детей и</w:t>
            </w:r>
          </w:p>
          <w:p w14:paraId="2D6196B8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подростков. Информированность родителей о технических средствах безопасного использования Интернета (программа</w:t>
            </w:r>
          </w:p>
          <w:p w14:paraId="2981CBCD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родительского контроля; контентные фильтры, безопасный поиск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>Googl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bidi="en-US"/>
              </w:rPr>
              <w:t>Yandex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 др.)</w:t>
            </w:r>
          </w:p>
        </w:tc>
        <w:tc>
          <w:tcPr>
            <w:tcW w:w="16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9FBBABD">
            <w:pPr>
              <w:framePr w:w="10482" w:h="12292" w:hRule="exact" w:wrap="notBeside" w:vAnchor="text" w:hAnchor="page" w:x="880" w:y="-8826"/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2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6B434C8B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методист,учитель</w:t>
            </w:r>
          </w:p>
          <w:p w14:paraId="0A230990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информатики,</w:t>
            </w:r>
          </w:p>
          <w:p w14:paraId="5C10CFBD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  <w:tc>
          <w:tcPr>
            <w:tcW w:w="2889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3600735C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</w:t>
            </w:r>
          </w:p>
          <w:p w14:paraId="3FFCCE1D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грамотности</w:t>
            </w:r>
          </w:p>
          <w:p w14:paraId="6CDA8F40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родителей по</w:t>
            </w:r>
          </w:p>
          <w:p w14:paraId="04317729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вопросам</w:t>
            </w:r>
          </w:p>
          <w:p w14:paraId="186A72D7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информационной</w:t>
            </w:r>
          </w:p>
          <w:p w14:paraId="6456B110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безопасности детей и</w:t>
            </w:r>
          </w:p>
          <w:p w14:paraId="150C986C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подростков</w:t>
            </w:r>
          </w:p>
        </w:tc>
      </w:tr>
      <w:tr w14:paraId="3D016E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0" w:hRule="exact"/>
          <w:jc w:val="center"/>
        </w:trPr>
        <w:tc>
          <w:tcPr>
            <w:tcW w:w="73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251E31C3">
            <w:pPr>
              <w:framePr w:w="10482" w:h="12292" w:hRule="exact" w:wrap="notBeside" w:vAnchor="text" w:hAnchor="page" w:x="880" w:y="-8826"/>
              <w:widowControl w:val="0"/>
              <w:spacing w:after="0" w:line="24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4.3.</w:t>
            </w:r>
          </w:p>
        </w:tc>
        <w:tc>
          <w:tcPr>
            <w:tcW w:w="296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37F10C7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различных мероприятий (лекториев, семинаров, практикумов, тренингов, круглых столов, конференций и т.п.), в том числе с применением</w:t>
            </w:r>
          </w:p>
          <w:p w14:paraId="2EFB0389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636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76BB248E">
            <w:pPr>
              <w:framePr w:w="10482" w:h="12292" w:hRule="exact" w:wrap="notBeside" w:vAnchor="text" w:hAnchor="page" w:x="880" w:y="-8826"/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2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BD668F6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Старший методист,учитель</w:t>
            </w:r>
          </w:p>
          <w:p w14:paraId="5B872C2F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информатики,</w:t>
            </w:r>
          </w:p>
          <w:p w14:paraId="16D88121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Классные</w:t>
            </w:r>
          </w:p>
          <w:p w14:paraId="5E57DFC1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руководители,</w:t>
            </w:r>
          </w:p>
          <w:p w14:paraId="759A98FD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Учителя-</w:t>
            </w:r>
          </w:p>
          <w:p w14:paraId="6CE6A95D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предметники</w:t>
            </w:r>
          </w:p>
        </w:tc>
        <w:tc>
          <w:tcPr>
            <w:tcW w:w="2889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</w:tcPr>
          <w:p w14:paraId="53DEDB4C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100% охват участников образовательного процесса занятиями</w:t>
            </w:r>
          </w:p>
          <w:p w14:paraId="7CA17C6D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</w:p>
          <w:p w14:paraId="58D9DC9E">
            <w:pPr>
              <w:framePr w:w="10482" w:h="12292" w:hRule="exact" w:wrap="notBeside" w:vAnchor="text" w:hAnchor="page" w:x="880" w:y="-8826"/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медиабезопасности</w:t>
            </w:r>
          </w:p>
        </w:tc>
      </w:tr>
    </w:tbl>
    <w:p w14:paraId="29FAF870">
      <w:pPr>
        <w:framePr w:w="10482" w:h="12292" w:hRule="exact" w:wrap="notBeside" w:vAnchor="text" w:hAnchor="page" w:x="880" w:y="-8826"/>
        <w:widowControl w:val="0"/>
        <w:spacing w:after="0" w:line="240" w:lineRule="auto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</w:p>
    <w:p w14:paraId="66E5C864">
      <w:pPr>
        <w:widowControl w:val="0"/>
        <w:spacing w:after="0" w:line="240" w:lineRule="auto"/>
        <w:ind w:left="3747" w:hanging="3747" w:hangingChars="18736"/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  <w:sectPr>
          <w:footerReference r:id="rId5" w:type="default"/>
          <w:pgSz w:w="11900" w:h="16840"/>
          <w:pgMar w:top="794" w:right="657" w:bottom="709" w:left="1327" w:header="0" w:footer="6" w:gutter="0"/>
          <w:cols w:space="0" w:num="1"/>
          <w:docGrid w:linePitch="360" w:charSpace="0"/>
        </w:sectPr>
      </w:pPr>
    </w:p>
    <w:tbl>
      <w:tblPr>
        <w:tblStyle w:val="3"/>
        <w:tblpPr w:leftFromText="180" w:rightFromText="180" w:vertAnchor="text" w:horzAnchor="page" w:tblpX="904" w:tblpY="338"/>
        <w:tblOverlap w:val="never"/>
        <w:tblW w:w="10445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8"/>
        <w:gridCol w:w="2973"/>
        <w:gridCol w:w="1656"/>
        <w:gridCol w:w="2218"/>
        <w:gridCol w:w="2890"/>
      </w:tblGrid>
      <w:tr w14:paraId="112974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0" w:hRule="exact"/>
        </w:trPr>
        <w:tc>
          <w:tcPr>
            <w:tcW w:w="70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5C0D51CE">
            <w:pPr>
              <w:widowControl w:val="0"/>
              <w:spacing w:after="0" w:line="244" w:lineRule="exact"/>
              <w:ind w:left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4.4.</w:t>
            </w:r>
          </w:p>
        </w:tc>
        <w:tc>
          <w:tcPr>
            <w:tcW w:w="297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3064C2E7">
            <w:pPr>
              <w:widowControl w:val="0"/>
              <w:spacing w:after="0" w:line="274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на официальном сайте школы информации по интернет безопасности, ссылок на электронные адреса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65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30260924">
            <w:pPr>
              <w:widowControl w:val="0"/>
              <w:spacing w:after="0" w:line="244" w:lineRule="exact"/>
              <w:ind w:lef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- 202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221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2573257F">
            <w:pPr>
              <w:widowControl w:val="0"/>
              <w:spacing w:after="0" w:line="283" w:lineRule="exac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Администратор школьного сайта</w:t>
            </w:r>
          </w:p>
        </w:tc>
        <w:tc>
          <w:tcPr>
            <w:tcW w:w="289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</w:tcPr>
          <w:p w14:paraId="05AE4A7D">
            <w:pPr>
              <w:widowControl w:val="0"/>
              <w:spacing w:after="0" w:line="274" w:lineRule="exact"/>
              <w:ind w:left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</w:tbl>
    <w:p w14:paraId="4DB7A756">
      <w:pPr>
        <w:spacing w:after="0" w:line="240" w:lineRule="auto"/>
        <w:ind w:left="8996" w:leftChars="4089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CD0F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C3"/>
    <w:rsid w:val="00191A0D"/>
    <w:rsid w:val="00260A8F"/>
    <w:rsid w:val="00374A24"/>
    <w:rsid w:val="008312EE"/>
    <w:rsid w:val="00834DFB"/>
    <w:rsid w:val="009C4B85"/>
    <w:rsid w:val="00A204F3"/>
    <w:rsid w:val="00AD49EA"/>
    <w:rsid w:val="00BC03E0"/>
    <w:rsid w:val="00C71C65"/>
    <w:rsid w:val="00DA6513"/>
    <w:rsid w:val="00E40286"/>
    <w:rsid w:val="00E512C3"/>
    <w:rsid w:val="00F61159"/>
    <w:rsid w:val="00FA6C8C"/>
    <w:rsid w:val="00FE0D2D"/>
    <w:rsid w:val="03B82335"/>
    <w:rsid w:val="0F577C83"/>
    <w:rsid w:val="152B7CB1"/>
    <w:rsid w:val="19134701"/>
    <w:rsid w:val="241C4823"/>
    <w:rsid w:val="264C74E4"/>
    <w:rsid w:val="2E0D14B1"/>
    <w:rsid w:val="3E0E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1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Подпись к картинке Exact"/>
    <w:basedOn w:val="2"/>
    <w:link w:val="10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10">
    <w:name w:val="Подпись к картинке"/>
    <w:basedOn w:val="1"/>
    <w:link w:val="9"/>
    <w:qFormat/>
    <w:uiPriority w:val="0"/>
    <w:pPr>
      <w:widowControl w:val="0"/>
      <w:shd w:val="clear" w:color="auto" w:fill="FFFFFF"/>
      <w:spacing w:after="0" w:line="322" w:lineRule="exact"/>
      <w:jc w:val="right"/>
    </w:pPr>
    <w:rPr>
      <w:rFonts w:ascii="Times New Roman" w:hAnsi="Times New Roman" w:eastAsia="Times New Roman" w:cs="Times New Roman"/>
    </w:rPr>
  </w:style>
  <w:style w:type="character" w:customStyle="1" w:styleId="11">
    <w:name w:val="Основной текст (2)_"/>
    <w:basedOn w:val="2"/>
    <w:link w:val="12"/>
    <w:qFormat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 (2)"/>
    <w:basedOn w:val="1"/>
    <w:link w:val="11"/>
    <w:qFormat/>
    <w:uiPriority w:val="0"/>
    <w:pPr>
      <w:widowControl w:val="0"/>
      <w:shd w:val="clear" w:color="auto" w:fill="FFFFFF"/>
      <w:spacing w:before="140" w:after="0" w:line="365" w:lineRule="exact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customStyle="1" w:styleId="13">
    <w:name w:val="Колонтитул_"/>
    <w:basedOn w:val="2"/>
    <w:qFormat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character" w:customStyle="1" w:styleId="14">
    <w:name w:val="Колонтитул"/>
    <w:basedOn w:val="13"/>
    <w:qFormat/>
    <w:uiPriority w:val="0"/>
    <w:rPr>
      <w:rFonts w:ascii="Times New Roman" w:hAnsi="Times New Roman" w:eastAsia="Times New Roman" w:cs="Times New Roman"/>
      <w:color w:val="5B5B5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">
    <w:name w:val="Основной текст (2) Exact"/>
    <w:basedOn w:val="11"/>
    <w:qFormat/>
    <w:uiPriority w:val="0"/>
    <w:rPr>
      <w:rFonts w:ascii="Times New Roman" w:hAnsi="Times New Roman" w:eastAsia="Times New Roman" w:cs="Times New Roman"/>
      <w:color w:val="5B5B5B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6">
    <w:name w:val="Основной текст (2) + 9;5 pt"/>
    <w:basedOn w:val="11"/>
    <w:qFormat/>
    <w:uiPriority w:val="0"/>
    <w:rPr>
      <w:rFonts w:ascii="Times New Roman" w:hAnsi="Times New Roman" w:eastAsia="Times New Roman" w:cs="Times New Roman"/>
      <w:color w:val="6D6D6D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7">
    <w:name w:val="Основной текст (2) + Calibri;9;5 pt;Полужирный"/>
    <w:basedOn w:val="11"/>
    <w:qFormat/>
    <w:uiPriority w:val="0"/>
    <w:rPr>
      <w:rFonts w:ascii="Calibri" w:hAnsi="Calibri" w:eastAsia="Calibri" w:cs="Calibri"/>
      <w:b/>
      <w:bCs/>
      <w:color w:val="6D6D6D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8">
    <w:name w:val="Верхний колонтитул Знак"/>
    <w:basedOn w:val="2"/>
    <w:link w:val="5"/>
    <w:qFormat/>
    <w:uiPriority w:val="99"/>
  </w:style>
  <w:style w:type="character" w:customStyle="1" w:styleId="19">
    <w:name w:val="Нижний колонтитул Знак"/>
    <w:basedOn w:val="2"/>
    <w:link w:val="6"/>
    <w:qFormat/>
    <w:uiPriority w:val="99"/>
  </w:style>
  <w:style w:type="character" w:customStyle="1" w:styleId="20">
    <w:name w:val="Основной текст (4)_"/>
    <w:basedOn w:val="2"/>
    <w:qFormat/>
    <w:uiPriority w:val="0"/>
    <w:rPr>
      <w:rFonts w:ascii="Arial" w:hAnsi="Arial" w:eastAsia="Arial" w:cs="Arial"/>
      <w:b/>
      <w:bCs/>
      <w:sz w:val="19"/>
      <w:szCs w:val="19"/>
      <w:u w:val="none"/>
    </w:rPr>
  </w:style>
  <w:style w:type="character" w:customStyle="1" w:styleId="21">
    <w:name w:val="Основной текст (4)"/>
    <w:basedOn w:val="20"/>
    <w:qFormat/>
    <w:uiPriority w:val="0"/>
    <w:rPr>
      <w:rFonts w:ascii="Arial" w:hAnsi="Arial" w:eastAsia="Arial" w:cs="Arial"/>
      <w:color w:val="535353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Основной текст (5)_"/>
    <w:basedOn w:val="2"/>
    <w:qFormat/>
    <w:uiPriority w:val="0"/>
    <w:rPr>
      <w:rFonts w:ascii="Times New Roman" w:hAnsi="Times New Roman" w:eastAsia="Times New Roman" w:cs="Times New Roman"/>
      <w:b/>
      <w:bCs/>
      <w:sz w:val="17"/>
      <w:szCs w:val="17"/>
      <w:u w:val="none"/>
    </w:rPr>
  </w:style>
  <w:style w:type="character" w:customStyle="1" w:styleId="23">
    <w:name w:val="Основной текст (5)"/>
    <w:basedOn w:val="22"/>
    <w:qFormat/>
    <w:uiPriority w:val="0"/>
    <w:rPr>
      <w:rFonts w:ascii="Times New Roman" w:hAnsi="Times New Roman" w:eastAsia="Times New Roman" w:cs="Times New Roman"/>
      <w:color w:val="535353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Заголовок №1_"/>
    <w:basedOn w:val="2"/>
    <w:link w:val="25"/>
    <w:qFormat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customStyle="1" w:styleId="25">
    <w:name w:val="Заголовок №1"/>
    <w:basedOn w:val="1"/>
    <w:link w:val="24"/>
    <w:qFormat/>
    <w:uiPriority w:val="0"/>
    <w:pPr>
      <w:widowControl w:val="0"/>
      <w:shd w:val="clear" w:color="auto" w:fill="FFFFFF"/>
      <w:spacing w:after="0" w:line="266" w:lineRule="exact"/>
      <w:outlineLvl w:val="0"/>
    </w:pPr>
    <w:rPr>
      <w:rFonts w:ascii="Times New Roman" w:hAnsi="Times New Roman" w:eastAsia="Times New Roman" w:cs="Times New Roman"/>
      <w:b/>
      <w:bCs/>
    </w:rPr>
  </w:style>
  <w:style w:type="character" w:customStyle="1" w:styleId="2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7">
    <w:name w:val="Основной текст1"/>
    <w:basedOn w:val="1"/>
    <w:qFormat/>
    <w:uiPriority w:val="0"/>
    <w:pPr>
      <w:widowControl w:val="0"/>
      <w:spacing w:after="240"/>
      <w:ind w:firstLine="400"/>
    </w:pPr>
    <w:rPr>
      <w:rFonts w:ascii="Times New Roman" w:hAnsi="Times New Roman" w:eastAsia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1308</Words>
  <Characters>7458</Characters>
  <Lines>62</Lines>
  <Paragraphs>17</Paragraphs>
  <TotalTime>0</TotalTime>
  <ScaleCrop>false</ScaleCrop>
  <LinksUpToDate>false</LinksUpToDate>
  <CharactersWithSpaces>8749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2024-09-12T06:57:00Z</dcterms:created>
  <dc:creator>Работа</dc:creator>
  <cp:lastModifiedBy>Работа</cp:lastModifiedBy>
  <cp:lastPrinted>2024-09-12T06:55:00Z</cp:lastPrinted>
  <dcterms:modified xsi:type="dcterms:W3CDTF">2024-09-12T14:21:59Z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61F5244BB39D4D22A6E47631A0974936_12</vt:lpwstr>
  </property>
</Properties>
</file>