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02F39">
      <w:pPr>
        <w:shd w:val="clear" w:color="auto" w:fill="FFFFFF"/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_Hlk110631568"/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МУНИЦИПАЛЬНОЕ КАЗЁННОЕ ОБЩЕОБРАЗОВАТЕЛЬНОЕ УЧРЕЖДЕНИЕ</w:t>
      </w:r>
    </w:p>
    <w:p w14:paraId="7BB1DD34">
      <w:pPr>
        <w:shd w:val="clear" w:color="auto" w:fill="FFFFFF"/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«СРЕДНЯЯ   ОБЩЕОБРАЗОВАТЕЛЬНАЯ ШКОЛА №8»</w:t>
      </w:r>
    </w:p>
    <w:p w14:paraId="666D6920">
      <w:pPr>
        <w:shd w:val="clear" w:color="auto" w:fill="FFFFFF"/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с. УБОРКА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ЧУГУЕВСКОГО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РАЙОНА</w:t>
      </w:r>
    </w:p>
    <w:p w14:paraId="3502EB59">
      <w:pPr>
        <w:spacing w:after="0" w:line="276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ПРИМОРСКОГО КРАЯ</w:t>
      </w:r>
    </w:p>
    <w:bookmarkEnd w:id="0"/>
    <w:p w14:paraId="0373D28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784B">
      <w:pPr>
        <w:pStyle w:val="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«Утверждено»</w:t>
      </w:r>
    </w:p>
    <w:p w14:paraId="022307D5">
      <w:pPr>
        <w:pStyle w:val="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14:paraId="4ED16388">
      <w:pPr>
        <w:pStyle w:val="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Щукина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 xml:space="preserve"> С.Р.</w:t>
      </w:r>
      <w:r>
        <w:rPr>
          <w:rFonts w:ascii="Times New Roman" w:hAnsi="Times New Roman" w:cs="Times New Roman"/>
          <w:sz w:val="24"/>
          <w:szCs w:val="24"/>
        </w:rPr>
        <w:t xml:space="preserve"> /_______/                                                                           </w:t>
      </w:r>
    </w:p>
    <w:p w14:paraId="67E9F3A0">
      <w:pPr>
        <w:pStyle w:val="7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 от ______ 2024г</w:t>
      </w:r>
    </w:p>
    <w:p w14:paraId="301DE6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DB076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План работы</w:t>
      </w:r>
    </w:p>
    <w:p w14:paraId="752E3652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Управляющего совета на 2024-2025 уч. год</w:t>
      </w:r>
    </w:p>
    <w:tbl>
      <w:tblPr>
        <w:tblStyle w:val="5"/>
        <w:tblW w:w="10540" w:type="dxa"/>
        <w:tblInd w:w="-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6471"/>
        <w:gridCol w:w="2968"/>
      </w:tblGrid>
      <w:tr w14:paraId="2164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A0E8E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" w:name="_GoBack"/>
            <w:r>
              <w:rPr>
                <w:rFonts w:hint="default"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71" w:type="dxa"/>
          </w:tcPr>
          <w:p w14:paraId="63281C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Повестка заседания</w:t>
            </w:r>
          </w:p>
        </w:tc>
        <w:tc>
          <w:tcPr>
            <w:tcW w:w="2968" w:type="dxa"/>
          </w:tcPr>
          <w:p w14:paraId="1138BF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14:paraId="6B1E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76FD2F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Август 2024 г</w:t>
            </w:r>
          </w:p>
        </w:tc>
        <w:tc>
          <w:tcPr>
            <w:tcW w:w="6471" w:type="dxa"/>
          </w:tcPr>
          <w:p w14:paraId="3A82CE9A">
            <w:pPr>
              <w:pStyle w:val="6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182" w:hanging="182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Утверждение состава и плана работы Управляющего совета школы на 2024/2025 уч. г.</w:t>
            </w:r>
          </w:p>
          <w:p w14:paraId="2051F4BE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2. О готовности школы к началу нового 2024/2025 уч. году, организации учебно-воспитательного процесса.</w:t>
            </w:r>
          </w:p>
          <w:p w14:paraId="61AB50A8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3.О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внесении изменений в ООП НОО, ООО, СОО (приказ Мин просвещения РФ от 19.03.2024 №171)</w:t>
            </w:r>
          </w:p>
          <w:p w14:paraId="76104CA3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4. Согласование программы развития и основной образовательной программы образовательного учреждения.                                                                                         5. Согласование и утверждение нормативных локальных актов, учебных планов, годового учебного графика, профилей обучения, планов внеурочной деятельности.</w:t>
            </w:r>
          </w:p>
          <w:p w14:paraId="5664F233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6.Об обеспечении безопасности обучающихся, сотрудников в здании школы. </w:t>
            </w:r>
          </w:p>
          <w:p w14:paraId="22CA0B2C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7.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О недопущении незаконных сборов денежных средств с родителей (законных представителей).</w:t>
            </w:r>
          </w:p>
          <w:p w14:paraId="00432C47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</w:tcPr>
          <w:p w14:paraId="5DCEB0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066D78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41EC48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14:paraId="5575B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6CD65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Октябрь 2024г</w:t>
            </w:r>
          </w:p>
        </w:tc>
        <w:tc>
          <w:tcPr>
            <w:tcW w:w="6471" w:type="dxa"/>
          </w:tcPr>
          <w:p w14:paraId="34BA426C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1.Об организации горячего питания, медицинского обслуживания обучающихся.</w:t>
            </w:r>
          </w:p>
          <w:p w14:paraId="1F373AF5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2. О реализации мероприятий, заложенных в Паспорте антитеррористической безопасности.</w:t>
            </w:r>
          </w:p>
          <w:p w14:paraId="2C92E2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</w:tcPr>
          <w:p w14:paraId="38DE7F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0DE049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14:paraId="68108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57DD8F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Декабрь 2024г</w:t>
            </w:r>
          </w:p>
        </w:tc>
        <w:tc>
          <w:tcPr>
            <w:tcW w:w="6471" w:type="dxa"/>
          </w:tcPr>
          <w:p w14:paraId="5A8B1242">
            <w:pPr>
              <w:pStyle w:val="7"/>
              <w:ind w:left="34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1.Согласование направлений расходов на новый финансовый год.</w:t>
            </w:r>
          </w:p>
          <w:p w14:paraId="3A29B7C4">
            <w:pPr>
              <w:pStyle w:val="6"/>
              <w:spacing w:after="0" w:line="240" w:lineRule="auto"/>
              <w:ind w:left="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2.О подготовке и проведении новогодних праздников.</w:t>
            </w:r>
          </w:p>
          <w:p w14:paraId="715B9004">
            <w:pPr>
              <w:shd w:val="clear" w:color="auto" w:fill="FFFFFF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3.Заслушивание отчета директора школы о финансовой деятельности учреждения за истекший финансовый год.</w:t>
            </w:r>
          </w:p>
          <w:p w14:paraId="61908A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</w:tcPr>
          <w:p w14:paraId="088F29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6576DE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14:paraId="1E78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54C19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Январь 2025г</w:t>
            </w:r>
          </w:p>
        </w:tc>
        <w:tc>
          <w:tcPr>
            <w:tcW w:w="6471" w:type="dxa"/>
          </w:tcPr>
          <w:p w14:paraId="3C78D1AC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1.Основные направления работы по профилактике правонарушений обучающихся. </w:t>
            </w:r>
          </w:p>
          <w:p w14:paraId="547C22F4">
            <w:pPr>
              <w:spacing w:after="0" w:line="240" w:lineRule="auto"/>
              <w:contextualSpacing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2. О соблюдении охраны труда и техники безопасности, санитарно-гигиенических правил в классах.</w:t>
            </w:r>
          </w:p>
          <w:p w14:paraId="5ED15F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</w:tcPr>
          <w:p w14:paraId="4A4573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363071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Ответственный за ТБ</w:t>
            </w:r>
          </w:p>
        </w:tc>
      </w:tr>
      <w:tr w14:paraId="1C82B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1101" w:type="dxa"/>
          </w:tcPr>
          <w:p w14:paraId="22C2EB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Март 2025г</w:t>
            </w:r>
          </w:p>
        </w:tc>
        <w:tc>
          <w:tcPr>
            <w:tcW w:w="6471" w:type="dxa"/>
          </w:tcPr>
          <w:p w14:paraId="54C14A11">
            <w:pPr>
              <w:spacing w:after="0" w:line="240" w:lineRule="auto"/>
              <w:ind w:left="34"/>
              <w:contextualSpacing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1.Подготовка к государственной итоговой аттестации выпускников 9, 11 классов.</w:t>
            </w:r>
          </w:p>
          <w:p w14:paraId="1DA3109C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2. Согласование списка учебников из числа рекомендованных министерством просвещения РФ при реализации программ начального общего, основного общего и среднего общего образования.</w:t>
            </w:r>
          </w:p>
          <w:p w14:paraId="218ECDB8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3. Перспективное планирование ремонтных работ. </w:t>
            </w:r>
          </w:p>
          <w:p w14:paraId="3CC17491">
            <w:pPr>
              <w:shd w:val="clear" w:color="auto" w:fill="FFFFFF"/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4. Согласование отчёта по самообследованию.</w:t>
            </w:r>
          </w:p>
          <w:p w14:paraId="1F1195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</w:tcPr>
          <w:p w14:paraId="70DA93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7BC32D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6F5AE2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tr w14:paraId="75446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1101" w:type="dxa"/>
          </w:tcPr>
          <w:p w14:paraId="3BFEEF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Июнь 2025г</w:t>
            </w:r>
          </w:p>
        </w:tc>
        <w:tc>
          <w:tcPr>
            <w:tcW w:w="6471" w:type="dxa"/>
          </w:tcPr>
          <w:p w14:paraId="1DEEAF71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210" w:hanging="2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Реализация Программы развития школы в 2024-2025 учебном году. Определение приоритетных направлений деятельности школы в 2025-2026 учебном году.</w:t>
            </w:r>
          </w:p>
          <w:p w14:paraId="2B4A205C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210" w:hanging="2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Предварительная педагогическая нагрузка на 2025-2026 учебный год.</w:t>
            </w:r>
          </w:p>
          <w:p w14:paraId="06323055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210" w:hanging="2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Подготовка школы к 2025-2026 уч. году. Организация ремонтных и закупочных работ.</w:t>
            </w:r>
          </w:p>
          <w:p w14:paraId="500C92DF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210" w:hanging="2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Организация отдыха, оздоровления обучающихся в летний период.</w:t>
            </w:r>
          </w:p>
          <w:p w14:paraId="5DCA4F7D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210" w:hanging="21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Анализ работы Управляющего совета за год.</w:t>
            </w:r>
          </w:p>
          <w:p w14:paraId="7906D540">
            <w:pPr>
              <w:pStyle w:val="6"/>
              <w:spacing w:after="0" w:line="240" w:lineRule="auto"/>
              <w:ind w:left="21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</w:tcPr>
          <w:p w14:paraId="37F48F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76B036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0B1AFD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завхоз</w:t>
            </w:r>
          </w:p>
        </w:tc>
      </w:tr>
      <w:bookmarkEnd w:id="1"/>
    </w:tbl>
    <w:p w14:paraId="144B7726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2534FCCF">
      <w:pPr>
        <w:rPr>
          <w:rFonts w:hint="default" w:ascii="Times New Roman" w:hAnsi="Times New Roman" w:cs="Times New Roman"/>
          <w:sz w:val="28"/>
          <w:szCs w:val="28"/>
        </w:rPr>
      </w:pPr>
    </w:p>
    <w:p w14:paraId="1E135205">
      <w:pPr>
        <w:spacing w:after="0" w:line="240" w:lineRule="auto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720B0F38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</w:p>
    <w:p w14:paraId="4CCA2484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</w:p>
    <w:p w14:paraId="4FEBD32E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</w:pPr>
    </w:p>
    <w:p w14:paraId="1F4C3117"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103E3C"/>
    <w:multiLevelType w:val="multilevel"/>
    <w:tmpl w:val="32103E3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A1477"/>
    <w:multiLevelType w:val="multilevel"/>
    <w:tmpl w:val="79BA1477"/>
    <w:lvl w:ilvl="0" w:tentative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14" w:hanging="360"/>
      </w:pPr>
    </w:lvl>
    <w:lvl w:ilvl="2" w:tentative="0">
      <w:start w:val="1"/>
      <w:numFmt w:val="lowerRoman"/>
      <w:lvlText w:val="%3."/>
      <w:lvlJc w:val="right"/>
      <w:pPr>
        <w:ind w:left="1834" w:hanging="180"/>
      </w:pPr>
    </w:lvl>
    <w:lvl w:ilvl="3" w:tentative="0">
      <w:start w:val="1"/>
      <w:numFmt w:val="decimal"/>
      <w:lvlText w:val="%4."/>
      <w:lvlJc w:val="left"/>
      <w:pPr>
        <w:ind w:left="2554" w:hanging="360"/>
      </w:pPr>
    </w:lvl>
    <w:lvl w:ilvl="4" w:tentative="0">
      <w:start w:val="1"/>
      <w:numFmt w:val="lowerLetter"/>
      <w:lvlText w:val="%5."/>
      <w:lvlJc w:val="left"/>
      <w:pPr>
        <w:ind w:left="3274" w:hanging="360"/>
      </w:pPr>
    </w:lvl>
    <w:lvl w:ilvl="5" w:tentative="0">
      <w:start w:val="1"/>
      <w:numFmt w:val="lowerRoman"/>
      <w:lvlText w:val="%6."/>
      <w:lvlJc w:val="right"/>
      <w:pPr>
        <w:ind w:left="3994" w:hanging="180"/>
      </w:pPr>
    </w:lvl>
    <w:lvl w:ilvl="6" w:tentative="0">
      <w:start w:val="1"/>
      <w:numFmt w:val="decimal"/>
      <w:lvlText w:val="%7."/>
      <w:lvlJc w:val="left"/>
      <w:pPr>
        <w:ind w:left="4714" w:hanging="360"/>
      </w:pPr>
    </w:lvl>
    <w:lvl w:ilvl="7" w:tentative="0">
      <w:start w:val="1"/>
      <w:numFmt w:val="lowerLetter"/>
      <w:lvlText w:val="%8."/>
      <w:lvlJc w:val="left"/>
      <w:pPr>
        <w:ind w:left="5434" w:hanging="360"/>
      </w:pPr>
    </w:lvl>
    <w:lvl w:ilvl="8" w:tentative="0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CD"/>
    <w:rsid w:val="001E70C2"/>
    <w:rsid w:val="002074CD"/>
    <w:rsid w:val="00412842"/>
    <w:rsid w:val="004D6BB5"/>
    <w:rsid w:val="00614774"/>
    <w:rsid w:val="00685297"/>
    <w:rsid w:val="006B42D1"/>
    <w:rsid w:val="00721E2B"/>
    <w:rsid w:val="00785C7E"/>
    <w:rsid w:val="007D7022"/>
    <w:rsid w:val="009C5847"/>
    <w:rsid w:val="00AE7D99"/>
    <w:rsid w:val="00B23BC4"/>
    <w:rsid w:val="00BA3B08"/>
    <w:rsid w:val="00F26632"/>
    <w:rsid w:val="00F8086C"/>
    <w:rsid w:val="00FA4A1C"/>
    <w:rsid w:val="00FE3339"/>
    <w:rsid w:val="1C837DBF"/>
    <w:rsid w:val="379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table" w:styleId="5">
    <w:name w:val="Table Grid"/>
    <w:basedOn w:val="3"/>
    <w:unhideWhenUsed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422</Words>
  <Characters>2407</Characters>
  <Lines>20</Lines>
  <Paragraphs>5</Paragraphs>
  <TotalTime>2</TotalTime>
  <ScaleCrop>false</ScaleCrop>
  <LinksUpToDate>false</LinksUpToDate>
  <CharactersWithSpaces>2824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2023-08-22T08:10:00Z</dcterms:created>
  <dc:creator>Tres</dc:creator>
  <cp:lastModifiedBy>Работа</cp:lastModifiedBy>
  <dcterms:modified xsi:type="dcterms:W3CDTF">2025-06-10T08:17:06Z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32746BE5B9C2491C96C9AD620066B502_12</vt:lpwstr>
  </property>
</Properties>
</file>