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9A8" w:rsidRPr="006735D0" w:rsidRDefault="007A4251" w:rsidP="00D75330">
      <w:pPr>
        <w:shd w:val="clear" w:color="auto" w:fill="FFFFFF"/>
        <w:ind w:right="34" w:hanging="851"/>
        <w:jc w:val="center"/>
        <w:rPr>
          <w:rFonts w:eastAsia="Times New Roman"/>
          <w:color w:val="000000"/>
          <w:sz w:val="24"/>
          <w:szCs w:val="24"/>
          <w:lang w:eastAsia="ru-RU"/>
        </w:rPr>
      </w:pPr>
      <w:r>
        <w:rPr>
          <w:noProof/>
          <w:lang w:eastAsia="ru-RU"/>
        </w:rPr>
        <w:drawing>
          <wp:inline distT="0" distB="0" distL="0" distR="0" wp14:anchorId="34CDE5A6" wp14:editId="41566329">
            <wp:extent cx="10344150" cy="6829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343082" cy="6828720"/>
                    </a:xfrm>
                    <a:prstGeom prst="rect">
                      <a:avLst/>
                    </a:prstGeom>
                  </pic:spPr>
                </pic:pic>
              </a:graphicData>
            </a:graphic>
          </wp:inline>
        </w:drawing>
      </w:r>
      <w:r w:rsidR="00B23403" w:rsidRPr="00B23403">
        <w:rPr>
          <w:rFonts w:eastAsia="Times New Roman"/>
          <w:sz w:val="24"/>
          <w:szCs w:val="24"/>
          <w:lang w:eastAsia="ru-RU"/>
        </w:rPr>
        <w:lastRenderedPageBreak/>
        <w:t> </w:t>
      </w:r>
      <w:r w:rsidR="00AA5AED">
        <w:rPr>
          <w:rFonts w:eastAsia="Times New Roman"/>
          <w:sz w:val="24"/>
          <w:szCs w:val="24"/>
          <w:lang w:eastAsia="ru-RU"/>
        </w:rPr>
        <w:t xml:space="preserve">     </w:t>
      </w:r>
      <w:bookmarkStart w:id="0" w:name="_GoBack"/>
      <w:bookmarkEnd w:id="0"/>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Среда обитания</w:t>
      </w:r>
      <w:r w:rsidRPr="006735D0">
        <w:rPr>
          <w:rFonts w:eastAsia="Times New Roman"/>
          <w:color w:val="000000"/>
          <w:sz w:val="24"/>
          <w:szCs w:val="24"/>
          <w:lang w:eastAsia="ru-RU"/>
        </w:rPr>
        <w:t> – совокупность объектов, явлений и факторов окружающей (естественной и искусственной) среды, определяющая условия жизнедеятельности человека.</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proofErr w:type="gramStart"/>
      <w:r w:rsidRPr="006735D0">
        <w:rPr>
          <w:rFonts w:eastAsia="Times New Roman"/>
          <w:b/>
          <w:bCs/>
          <w:i/>
          <w:iCs/>
          <w:color w:val="000000"/>
          <w:sz w:val="24"/>
          <w:szCs w:val="24"/>
          <w:lang w:eastAsia="ru-RU"/>
        </w:rPr>
        <w:t>Факторы среды обитания</w:t>
      </w:r>
      <w:r w:rsidRPr="006735D0">
        <w:rPr>
          <w:rFonts w:eastAsia="Times New Roman"/>
          <w:color w:val="000000"/>
          <w:sz w:val="24"/>
          <w:szCs w:val="24"/>
          <w:lang w:eastAsia="ru-RU"/>
        </w:rPr>
        <w:t> - биологические (вирусы, бактерии, паразиты и др.), химические и физические (шум, вибрация, ультразвук, инфразвук, ионизирующее, неионизирующее), социальные (питание, водоснабжение, условия труда, быта и отдыха), которые могут оказывать воздействие на человека и на состояние здоровья будущих поколений.</w:t>
      </w:r>
      <w:proofErr w:type="gramEnd"/>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Вредные воздействия на человека</w:t>
      </w:r>
      <w:r w:rsidRPr="006735D0">
        <w:rPr>
          <w:rFonts w:eastAsia="Times New Roman"/>
          <w:color w:val="000000"/>
          <w:sz w:val="24"/>
          <w:szCs w:val="24"/>
          <w:lang w:eastAsia="ru-RU"/>
        </w:rPr>
        <w:t> – воздействие факторов среды обитания создающее угрозу жизни и здоровью будущих поколений.</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Благоприятные условия жизнедеятельности человека</w:t>
      </w:r>
      <w:r w:rsidRPr="006735D0">
        <w:rPr>
          <w:rFonts w:eastAsia="Times New Roman"/>
          <w:color w:val="000000"/>
          <w:sz w:val="24"/>
          <w:szCs w:val="24"/>
          <w:lang w:eastAsia="ru-RU"/>
        </w:rPr>
        <w:t xml:space="preserve"> – состояние среды обитания, при котором отсутствует вредное воздействие её факторов на </w:t>
      </w:r>
      <w:proofErr w:type="gramStart"/>
      <w:r w:rsidRPr="006735D0">
        <w:rPr>
          <w:rFonts w:eastAsia="Times New Roman"/>
          <w:color w:val="000000"/>
          <w:sz w:val="24"/>
          <w:szCs w:val="24"/>
          <w:lang w:eastAsia="ru-RU"/>
        </w:rPr>
        <w:t>человека</w:t>
      </w:r>
      <w:proofErr w:type="gramEnd"/>
      <w:r w:rsidRPr="006735D0">
        <w:rPr>
          <w:rFonts w:eastAsia="Times New Roman"/>
          <w:color w:val="000000"/>
          <w:sz w:val="24"/>
          <w:szCs w:val="24"/>
          <w:lang w:eastAsia="ru-RU"/>
        </w:rPr>
        <w:t xml:space="preserve"> и имеются возможности для восстановления нарушенных функций организма человека.</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Безопасные условия для человека –</w:t>
      </w:r>
      <w:r w:rsidRPr="006735D0">
        <w:rPr>
          <w:rFonts w:eastAsia="Times New Roman"/>
          <w:color w:val="000000"/>
          <w:sz w:val="24"/>
          <w:szCs w:val="24"/>
          <w:lang w:eastAsia="ru-RU"/>
        </w:rPr>
        <w:t> состояние среды обитания, при котором отсутствует вероятность вредного воздействия ее факторов на человека.</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Санитарно-эпидемиологическая обстановка</w:t>
      </w:r>
      <w:r w:rsidRPr="006735D0">
        <w:rPr>
          <w:rFonts w:eastAsia="Times New Roman"/>
          <w:color w:val="000000"/>
          <w:sz w:val="24"/>
          <w:szCs w:val="24"/>
          <w:lang w:eastAsia="ru-RU"/>
        </w:rPr>
        <w:t> - состояние здоровья населения и среды обитания на определённой территории в конкретно указанное время.</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Гигиенический норматив</w:t>
      </w:r>
      <w:r w:rsidRPr="006735D0">
        <w:rPr>
          <w:rFonts w:eastAsia="Times New Roman"/>
          <w:color w:val="000000"/>
          <w:sz w:val="24"/>
          <w:szCs w:val="24"/>
          <w:lang w:eastAsia="ru-RU"/>
        </w:rPr>
        <w:t> – установленное исследованиями допустимое максимальное или минимальное количественное или качественное значение показателя, характеризующее тот или иной фактор среды обитания с позиции его безопасности и безвредности для человека.</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Государственные санитарно-эпидемиологические правила и нормативы (далее санитарные правила) </w:t>
      </w:r>
      <w:r w:rsidRPr="006735D0">
        <w:rPr>
          <w:rFonts w:eastAsia="Times New Roman"/>
          <w:color w:val="000000"/>
          <w:sz w:val="24"/>
          <w:szCs w:val="24"/>
          <w:lang w:eastAsia="ru-RU"/>
        </w:rPr>
        <w:t>- нормативные акты, устанавливающие санитарно-эпидемиологические требования, несоблюдение которых создает угрозу жизни и здоровью человека, а также угрозу возникновения и распространения заболеваний.</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Санитарно-эпидемиологические (профилактические) мероприятия</w:t>
      </w:r>
      <w:r w:rsidRPr="006735D0">
        <w:rPr>
          <w:rFonts w:eastAsia="Times New Roman"/>
          <w:color w:val="000000"/>
          <w:sz w:val="24"/>
          <w:szCs w:val="24"/>
          <w:lang w:eastAsia="ru-RU"/>
        </w:rPr>
        <w:t> – организационные, административные, инженерно-технические, медико-санитарные, ветеринарные и иные меры, направленные на устранение или на уменьшение вредного воздействия на человека факторов среды обитания, предотвращения возникновения и распространения инфекционных и неинфекционных заболеваний (отравлений) и их ликвидации.</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Профессиональные заболевания</w:t>
      </w:r>
      <w:r w:rsidRPr="006735D0">
        <w:rPr>
          <w:rFonts w:eastAsia="Times New Roman"/>
          <w:color w:val="000000"/>
          <w:sz w:val="24"/>
          <w:szCs w:val="24"/>
          <w:lang w:eastAsia="ru-RU"/>
        </w:rPr>
        <w:t> – заболевания человека, возникновение которых решающая роль принадлежит воздействию неблагоприятных факторов производственной среды и трудового процесса.</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Инфекционные заболевания</w:t>
      </w:r>
      <w:r w:rsidRPr="006735D0">
        <w:rPr>
          <w:rFonts w:eastAsia="Times New Roman"/>
          <w:color w:val="000000"/>
          <w:sz w:val="24"/>
          <w:szCs w:val="24"/>
          <w:lang w:eastAsia="ru-RU"/>
        </w:rPr>
        <w:t xml:space="preserve"> – инфекционные заболевания человека, возникновение и распространение которых, обусловлены воздействием на человека биологических факторов среды обитания (возбудителей инфекционных заболеваний) и возможностью передачи болезни от </w:t>
      </w:r>
      <w:r w:rsidRPr="006735D0">
        <w:rPr>
          <w:rFonts w:eastAsia="Times New Roman"/>
          <w:color w:val="000000"/>
          <w:sz w:val="24"/>
          <w:szCs w:val="24"/>
          <w:lang w:eastAsia="ru-RU"/>
        </w:rPr>
        <w:lastRenderedPageBreak/>
        <w:t>заболевшего человека, животного к здоровому человеку. Инфекционные заболевания представляют опасность для окружающих и характеризуются тяжелым течением, высоким уровнем смертности, распространением среди населения (эпидемии).</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i/>
          <w:iCs/>
          <w:color w:val="000000"/>
          <w:sz w:val="24"/>
          <w:szCs w:val="24"/>
          <w:lang w:eastAsia="ru-RU"/>
        </w:rPr>
        <w:t>Массовые не инфекционные заболевания (отравления)</w:t>
      </w:r>
      <w:r w:rsidRPr="006735D0">
        <w:rPr>
          <w:rFonts w:eastAsia="Times New Roman"/>
          <w:color w:val="000000"/>
          <w:sz w:val="24"/>
          <w:szCs w:val="24"/>
          <w:lang w:eastAsia="ru-RU"/>
        </w:rPr>
        <w:t> – заболевания человека, возникновение которых обусловлено воздействие неблагоприятных физических, и (или) химических и (или) социальных факторов среды обитания.</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Pr>
          <w:rFonts w:eastAsia="Times New Roman"/>
          <w:b/>
          <w:bCs/>
          <w:color w:val="000000"/>
          <w:sz w:val="24"/>
          <w:szCs w:val="24"/>
          <w:lang w:eastAsia="ru-RU"/>
        </w:rPr>
        <w:t>2</w:t>
      </w:r>
      <w:r w:rsidRPr="006735D0">
        <w:rPr>
          <w:rFonts w:eastAsia="Times New Roman"/>
          <w:b/>
          <w:bCs/>
          <w:color w:val="000000"/>
          <w:sz w:val="24"/>
          <w:szCs w:val="24"/>
          <w:lang w:eastAsia="ru-RU"/>
        </w:rPr>
        <w:t>. Функции ответственного за осуществление производственного контроля</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4.1. Оказывать помощь в проведении контроля по соблюдению работниками и специалистами требований санитарных правил.</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4.2. Принимать участие в разработке санитарно-противоэпидемических мероприятий.</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4.3. Иметь в наличии санитарные правила и др. документы согласно перечню (п.6).</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4.4. Оформлять всю необходимую документацию по производственному контролю и отвечать за ее сохранность.</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4.5. Принимать участие в проведении проверок по соблюдению санитарных правил, при необходимости оформлять предписания для отдельных подразделений учреждения.</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4.6.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4.7. Информировать Федеральную службу по надзору в сфере защиты прав потребителей и благополучия человека по </w:t>
      </w:r>
      <w:r>
        <w:rPr>
          <w:rFonts w:eastAsia="Times New Roman"/>
          <w:color w:val="000000"/>
          <w:sz w:val="24"/>
          <w:szCs w:val="24"/>
          <w:lang w:eastAsia="ru-RU"/>
        </w:rPr>
        <w:t>Приморскому краю</w:t>
      </w:r>
      <w:r w:rsidRPr="006735D0">
        <w:rPr>
          <w:rFonts w:eastAsia="Times New Roman"/>
          <w:color w:val="000000"/>
          <w:sz w:val="24"/>
          <w:szCs w:val="24"/>
          <w:lang w:eastAsia="ru-RU"/>
        </w:rPr>
        <w:t xml:space="preserve"> о мерах, принятых по устранению нарушений санитарных правил.</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4.8. Поддерживать связь с медицинскими учреждениями по вопросам прохождения обучающимися и работниками учреждения обязательных медицинских осмотров.</w:t>
      </w:r>
    </w:p>
    <w:p w:rsidR="008F69A8" w:rsidRPr="006735D0" w:rsidRDefault="008F69A8" w:rsidP="008F69A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4.9. Контролировать выполнение предписаний Федеральной службы по надзору в сфере защиты прав потребителей и благополучия человека по </w:t>
      </w:r>
      <w:r>
        <w:rPr>
          <w:rFonts w:eastAsia="Times New Roman"/>
          <w:color w:val="000000"/>
          <w:sz w:val="24"/>
          <w:szCs w:val="24"/>
          <w:lang w:eastAsia="ru-RU"/>
        </w:rPr>
        <w:t>Приморскому краю</w:t>
      </w:r>
      <w:r w:rsidRPr="006735D0">
        <w:rPr>
          <w:rFonts w:eastAsia="Times New Roman"/>
          <w:color w:val="000000"/>
          <w:sz w:val="24"/>
          <w:szCs w:val="24"/>
          <w:lang w:eastAsia="ru-RU"/>
        </w:rPr>
        <w:t xml:space="preserve"> и своевременно отчитываться в их выполнении.</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u w:val="single"/>
          <w:lang w:eastAsia="ru-RU"/>
        </w:rPr>
        <w:t>Объекты производственного контроля</w:t>
      </w:r>
      <w:r w:rsidRPr="00B23403">
        <w:rPr>
          <w:rFonts w:eastAsia="Times New Roman"/>
          <w:sz w:val="24"/>
          <w:szCs w:val="24"/>
          <w:lang w:eastAsia="ru-RU"/>
        </w:rPr>
        <w:t>:</w:t>
      </w:r>
    </w:p>
    <w:p w:rsidR="00B23403" w:rsidRPr="00B23403" w:rsidRDefault="00B23403" w:rsidP="00B23403">
      <w:pPr>
        <w:spacing w:before="100" w:beforeAutospacing="1" w:after="100" w:afterAutospacing="1" w:line="240" w:lineRule="auto"/>
        <w:rPr>
          <w:rFonts w:eastAsia="Times New Roman"/>
          <w:sz w:val="24"/>
          <w:szCs w:val="24"/>
          <w:lang w:eastAsia="ru-RU"/>
        </w:rPr>
      </w:pPr>
      <w:proofErr w:type="gramStart"/>
      <w:r w:rsidRPr="00B23403">
        <w:rPr>
          <w:rFonts w:eastAsia="Times New Roman"/>
          <w:sz w:val="24"/>
          <w:szCs w:val="24"/>
          <w:lang w:eastAsia="ru-RU"/>
        </w:rPr>
        <w:t>здоровье детей, пищевые продукты и продовольственное сырье, готовая кулинарная продукция, пищеблок, режим питания, организация питьевого режима, условия транспортировки, контроль суточной пробы, соблюдение санитарных правил технологического процесса, хранение продуктов, условия труда, персонал, кухонный инвентарь, контроль за отходами.</w:t>
      </w:r>
      <w:proofErr w:type="gramEnd"/>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u w:val="single"/>
          <w:lang w:eastAsia="ru-RU"/>
        </w:rPr>
        <w:lastRenderedPageBreak/>
        <w:t>Предмет производственного контроля</w:t>
      </w:r>
      <w:r w:rsidRPr="00B23403">
        <w:rPr>
          <w:rFonts w:eastAsia="Times New Roman"/>
          <w:sz w:val="24"/>
          <w:szCs w:val="24"/>
          <w:lang w:eastAsia="ru-RU"/>
        </w:rPr>
        <w:t>: соблюдение санитарных правил и их выполнение.</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u w:val="single"/>
          <w:lang w:eastAsia="ru-RU"/>
        </w:rPr>
        <w:t>Формы производственного контроля</w:t>
      </w:r>
      <w:r w:rsidRPr="00B23403">
        <w:rPr>
          <w:rFonts w:eastAsia="Times New Roman"/>
          <w:sz w:val="24"/>
          <w:szCs w:val="24"/>
          <w:lang w:eastAsia="ru-RU"/>
        </w:rPr>
        <w:t xml:space="preserve">: </w:t>
      </w:r>
      <w:proofErr w:type="gramStart"/>
      <w:r w:rsidRPr="00B23403">
        <w:rPr>
          <w:rFonts w:eastAsia="Times New Roman"/>
          <w:sz w:val="24"/>
          <w:szCs w:val="24"/>
          <w:lang w:eastAsia="ru-RU"/>
        </w:rPr>
        <w:t>визуальный</w:t>
      </w:r>
      <w:proofErr w:type="gramEnd"/>
      <w:r w:rsidRPr="00B23403">
        <w:rPr>
          <w:rFonts w:eastAsia="Times New Roman"/>
          <w:sz w:val="24"/>
          <w:szCs w:val="24"/>
          <w:lang w:eastAsia="ru-RU"/>
        </w:rPr>
        <w:t>; лабораторно-инструментальный; документальный.</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u w:val="single"/>
          <w:lang w:eastAsia="ru-RU"/>
        </w:rPr>
        <w:t>Условия для проведения производственного контроля</w:t>
      </w:r>
      <w:r w:rsidRPr="00B23403">
        <w:rPr>
          <w:rFonts w:eastAsia="Times New Roman"/>
          <w:sz w:val="24"/>
          <w:szCs w:val="24"/>
          <w:lang w:eastAsia="ru-RU"/>
        </w:rPr>
        <w:t>: наличие санитарных правил, отчетность (акт проверки, справка, запись в журнале).</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Этапы производственного контроля: входной; технологический (поэтапный); выходной.</w:t>
      </w:r>
    </w:p>
    <w:p w:rsidR="00B23403" w:rsidRPr="00B23403" w:rsidRDefault="00B23403" w:rsidP="00E42EC4">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w:t>
      </w:r>
      <w:r w:rsidR="00E42EC4">
        <w:rPr>
          <w:rFonts w:eastAsia="Times New Roman"/>
          <w:sz w:val="24"/>
          <w:szCs w:val="24"/>
          <w:lang w:eastAsia="ru-RU"/>
        </w:rPr>
        <w:t xml:space="preserve">                                                   </w:t>
      </w:r>
      <w:r w:rsidRPr="00B23403">
        <w:rPr>
          <w:rFonts w:eastAsia="Times New Roman"/>
          <w:b/>
          <w:bCs/>
          <w:sz w:val="24"/>
          <w:szCs w:val="24"/>
          <w:lang w:eastAsia="ru-RU"/>
        </w:rPr>
        <w:t>Характеристика условий размещения объекта питания ОУ</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2"/>
        <w:gridCol w:w="8728"/>
      </w:tblGrid>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Название объекта</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Школьная столовая</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Адрес</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6009E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692610, Приморский край, Чугуевский район, С. Уборка, ул. Советская, 29.</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ФИО руководителя школы</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6009E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Кравченко Людмила Ильинична</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xml:space="preserve">ФИО </w:t>
            </w:r>
            <w:proofErr w:type="spellStart"/>
            <w:r w:rsidRPr="00B23403">
              <w:rPr>
                <w:rFonts w:eastAsia="Times New Roman"/>
                <w:sz w:val="24"/>
                <w:szCs w:val="24"/>
                <w:lang w:eastAsia="ru-RU"/>
              </w:rPr>
              <w:t>зав</w:t>
            </w:r>
            <w:proofErr w:type="gramStart"/>
            <w:r w:rsidRPr="00B23403">
              <w:rPr>
                <w:rFonts w:eastAsia="Times New Roman"/>
                <w:sz w:val="24"/>
                <w:szCs w:val="24"/>
                <w:lang w:eastAsia="ru-RU"/>
              </w:rPr>
              <w:t>.с</w:t>
            </w:r>
            <w:proofErr w:type="gramEnd"/>
            <w:r w:rsidRPr="00B23403">
              <w:rPr>
                <w:rFonts w:eastAsia="Times New Roman"/>
                <w:sz w:val="24"/>
                <w:szCs w:val="24"/>
                <w:lang w:eastAsia="ru-RU"/>
              </w:rPr>
              <w:t>толовой</w:t>
            </w:r>
            <w:proofErr w:type="spellEnd"/>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6009E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Гусева Галина Александровна</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proofErr w:type="spellStart"/>
            <w:r w:rsidRPr="00B23403">
              <w:rPr>
                <w:rFonts w:eastAsia="Times New Roman"/>
                <w:sz w:val="24"/>
                <w:szCs w:val="24"/>
                <w:lang w:eastAsia="ru-RU"/>
              </w:rPr>
              <w:t>Бракеражная</w:t>
            </w:r>
            <w:proofErr w:type="spellEnd"/>
            <w:r w:rsidRPr="00B23403">
              <w:rPr>
                <w:rFonts w:eastAsia="Times New Roman"/>
                <w:sz w:val="24"/>
                <w:szCs w:val="24"/>
                <w:lang w:eastAsia="ru-RU"/>
              </w:rPr>
              <w:t xml:space="preserve"> комиссия (приказ, состав)</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AA5AED" w:rsidP="00191CA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Приказ № </w:t>
            </w:r>
            <w:r w:rsidR="00191CAA">
              <w:rPr>
                <w:rFonts w:eastAsia="Times New Roman"/>
                <w:sz w:val="24"/>
                <w:szCs w:val="24"/>
                <w:lang w:eastAsia="ru-RU"/>
              </w:rPr>
              <w:t>23-А от 02</w:t>
            </w:r>
            <w:r w:rsidR="00B23403" w:rsidRPr="00B23403">
              <w:rPr>
                <w:rFonts w:eastAsia="Times New Roman"/>
                <w:sz w:val="24"/>
                <w:szCs w:val="24"/>
                <w:lang w:eastAsia="ru-RU"/>
              </w:rPr>
              <w:t>.09.201</w:t>
            </w:r>
            <w:r w:rsidR="00191CAA">
              <w:rPr>
                <w:rFonts w:eastAsia="Times New Roman"/>
                <w:sz w:val="24"/>
                <w:szCs w:val="24"/>
                <w:lang w:eastAsia="ru-RU"/>
              </w:rPr>
              <w:t>9</w:t>
            </w:r>
            <w:r w:rsidR="00B23403" w:rsidRPr="00B23403">
              <w:rPr>
                <w:rFonts w:eastAsia="Times New Roman"/>
                <w:sz w:val="24"/>
                <w:szCs w:val="24"/>
                <w:lang w:eastAsia="ru-RU"/>
              </w:rPr>
              <w:t>г.  </w:t>
            </w:r>
            <w:r>
              <w:rPr>
                <w:rFonts w:eastAsia="Times New Roman"/>
                <w:sz w:val="24"/>
                <w:szCs w:val="24"/>
                <w:lang w:eastAsia="ru-RU"/>
              </w:rPr>
              <w:t xml:space="preserve">(Щукина </w:t>
            </w:r>
            <w:proofErr w:type="spellStart"/>
            <w:r>
              <w:rPr>
                <w:rFonts w:eastAsia="Times New Roman"/>
                <w:sz w:val="24"/>
                <w:szCs w:val="24"/>
                <w:lang w:eastAsia="ru-RU"/>
              </w:rPr>
              <w:t>Самира</w:t>
            </w:r>
            <w:proofErr w:type="spellEnd"/>
            <w:r>
              <w:rPr>
                <w:rFonts w:eastAsia="Times New Roman"/>
                <w:sz w:val="24"/>
                <w:szCs w:val="24"/>
                <w:lang w:eastAsia="ru-RU"/>
              </w:rPr>
              <w:t xml:space="preserve"> </w:t>
            </w:r>
            <w:proofErr w:type="spellStart"/>
            <w:r>
              <w:rPr>
                <w:rFonts w:eastAsia="Times New Roman"/>
                <w:sz w:val="24"/>
                <w:szCs w:val="24"/>
                <w:lang w:eastAsia="ru-RU"/>
              </w:rPr>
              <w:t>Рауфовна</w:t>
            </w:r>
            <w:proofErr w:type="spellEnd"/>
            <w:r>
              <w:rPr>
                <w:rFonts w:eastAsia="Times New Roman"/>
                <w:sz w:val="24"/>
                <w:szCs w:val="24"/>
                <w:lang w:eastAsia="ru-RU"/>
              </w:rPr>
              <w:t xml:space="preserve">, </w:t>
            </w:r>
            <w:proofErr w:type="spellStart"/>
            <w:r>
              <w:rPr>
                <w:rFonts w:eastAsia="Times New Roman"/>
                <w:sz w:val="24"/>
                <w:szCs w:val="24"/>
                <w:lang w:eastAsia="ru-RU"/>
              </w:rPr>
              <w:t>Гулидова</w:t>
            </w:r>
            <w:proofErr w:type="spellEnd"/>
            <w:r>
              <w:rPr>
                <w:rFonts w:eastAsia="Times New Roman"/>
                <w:sz w:val="24"/>
                <w:szCs w:val="24"/>
                <w:lang w:eastAsia="ru-RU"/>
              </w:rPr>
              <w:t xml:space="preserve"> Валентина Николаевна, </w:t>
            </w:r>
            <w:proofErr w:type="spellStart"/>
            <w:r w:rsidR="008F69A8">
              <w:rPr>
                <w:rFonts w:eastAsia="Times New Roman"/>
                <w:sz w:val="24"/>
                <w:szCs w:val="24"/>
                <w:lang w:eastAsia="ru-RU"/>
              </w:rPr>
              <w:t>Дьячкова</w:t>
            </w:r>
            <w:proofErr w:type="spellEnd"/>
            <w:r w:rsidR="008F69A8">
              <w:rPr>
                <w:rFonts w:eastAsia="Times New Roman"/>
                <w:sz w:val="24"/>
                <w:szCs w:val="24"/>
                <w:lang w:eastAsia="ru-RU"/>
              </w:rPr>
              <w:t xml:space="preserve"> Анна Викторовна</w:t>
            </w:r>
            <w:r w:rsidR="00B23403" w:rsidRPr="00B23403">
              <w:rPr>
                <w:rFonts w:eastAsia="Times New Roman"/>
                <w:sz w:val="24"/>
                <w:szCs w:val="24"/>
                <w:lang w:eastAsia="ru-RU"/>
              </w:rPr>
              <w:t>.)</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Размещение объекта</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6009EA">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Столовая размещена в школьном здании</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Холодное водоснабжение</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6009EA">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xml:space="preserve">Оборудован трубчатый колодец, от него выполнена разводка воды </w:t>
            </w:r>
            <w:r w:rsidR="006009EA">
              <w:rPr>
                <w:rFonts w:eastAsia="Times New Roman"/>
                <w:sz w:val="24"/>
                <w:szCs w:val="24"/>
                <w:lang w:eastAsia="ru-RU"/>
              </w:rPr>
              <w:t>в кухню</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Горячее водоснабжение</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6009EA" w:rsidP="006009E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Установлен 1</w:t>
            </w:r>
            <w:r w:rsidR="00B23403" w:rsidRPr="00B23403">
              <w:rPr>
                <w:rFonts w:eastAsia="Times New Roman"/>
                <w:sz w:val="24"/>
                <w:szCs w:val="24"/>
                <w:lang w:eastAsia="ru-RU"/>
              </w:rPr>
              <w:t xml:space="preserve"> водонагревател</w:t>
            </w:r>
            <w:r>
              <w:rPr>
                <w:rFonts w:eastAsia="Times New Roman"/>
                <w:sz w:val="24"/>
                <w:szCs w:val="24"/>
                <w:lang w:eastAsia="ru-RU"/>
              </w:rPr>
              <w:t>ь</w:t>
            </w:r>
            <w:r w:rsidR="00B23403" w:rsidRPr="00B23403">
              <w:rPr>
                <w:rFonts w:eastAsia="Times New Roman"/>
                <w:sz w:val="24"/>
                <w:szCs w:val="24"/>
                <w:lang w:eastAsia="ru-RU"/>
              </w:rPr>
              <w:t>.</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Отопление</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6009E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Автономное </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Вентиляция</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Естественная, приточно-вытяжная</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Освещение</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Комбинированное</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Набор производственных и вспомогательных помещений</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6009EA" w:rsidP="006009E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Пищеблок: обеденный зал на </w:t>
            </w:r>
            <w:r w:rsidR="00B23403" w:rsidRPr="00B23403">
              <w:rPr>
                <w:rFonts w:eastAsia="Times New Roman"/>
                <w:sz w:val="24"/>
                <w:szCs w:val="24"/>
                <w:lang w:eastAsia="ru-RU"/>
              </w:rPr>
              <w:t>8</w:t>
            </w:r>
            <w:r>
              <w:rPr>
                <w:rFonts w:eastAsia="Times New Roman"/>
                <w:sz w:val="24"/>
                <w:szCs w:val="24"/>
                <w:lang w:eastAsia="ru-RU"/>
              </w:rPr>
              <w:t>0</w:t>
            </w:r>
            <w:r w:rsidR="00B23403" w:rsidRPr="00B23403">
              <w:rPr>
                <w:rFonts w:eastAsia="Times New Roman"/>
                <w:sz w:val="24"/>
                <w:szCs w:val="24"/>
                <w:lang w:eastAsia="ru-RU"/>
              </w:rPr>
              <w:t xml:space="preserve"> посадочных мест, </w:t>
            </w:r>
            <w:r>
              <w:rPr>
                <w:rFonts w:eastAsia="Times New Roman"/>
                <w:sz w:val="24"/>
                <w:szCs w:val="24"/>
                <w:lang w:eastAsia="ru-RU"/>
              </w:rPr>
              <w:t xml:space="preserve">кухня, </w:t>
            </w:r>
            <w:r w:rsidR="00B23403" w:rsidRPr="00B23403">
              <w:rPr>
                <w:rFonts w:eastAsia="Times New Roman"/>
                <w:sz w:val="24"/>
                <w:szCs w:val="24"/>
                <w:lang w:eastAsia="ru-RU"/>
              </w:rPr>
              <w:t>продуктовый склад,</w:t>
            </w:r>
          </w:p>
        </w:tc>
      </w:tr>
      <w:tr w:rsidR="00B23403" w:rsidRPr="00B23403" w:rsidTr="00B23403">
        <w:trPr>
          <w:tblCellSpacing w:w="0" w:type="dxa"/>
        </w:trPr>
        <w:tc>
          <w:tcPr>
            <w:tcW w:w="2011"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Доставка продуктов</w:t>
            </w:r>
          </w:p>
        </w:tc>
        <w:tc>
          <w:tcPr>
            <w:tcW w:w="298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Автотранспорт поставщика (санитарный паспорт имеется)</w:t>
            </w:r>
          </w:p>
        </w:tc>
      </w:tr>
    </w:tbl>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i/>
          <w:iCs/>
          <w:sz w:val="24"/>
          <w:szCs w:val="24"/>
          <w:lang w:eastAsia="ru-RU"/>
        </w:rPr>
        <w:t xml:space="preserve">Контролируется: </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Микробиологические показатели качества и безопасности продуктов, готовых блюд, воды.</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Полнота и правильность ведения и оформления соответственной документации на пищеблоке.</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Качество мытья посуды.</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Условия и сроки хранения продуктов.</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lastRenderedPageBreak/>
        <w:t>Исправность холодильного и технологического оборудования.</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Контроль личной гигиены и своевременное прохождение необходимых осмотров.</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Дезинфицирующие мероприятия.</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Санитарное состояние столовой.</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color w:val="000000"/>
          <w:sz w:val="24"/>
          <w:szCs w:val="24"/>
          <w:lang w:eastAsia="ru-RU"/>
        </w:rPr>
        <w:t>Нормативно-методическая документация:</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Федеральный Закон от 26 12 2008 № 294 -ФЗ “ О защите прав юридических лиц и индивидуальных предпринимателей при осуществлении государственного (надзора) и муниципального контроля“</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Закон РФ «Об образовании» в последней редакции;</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 </w:t>
      </w:r>
      <w:proofErr w:type="spellStart"/>
      <w:r w:rsidRPr="006735D0">
        <w:rPr>
          <w:rFonts w:eastAsia="Times New Roman"/>
          <w:color w:val="000000"/>
          <w:sz w:val="24"/>
          <w:szCs w:val="24"/>
          <w:lang w:eastAsia="ru-RU"/>
        </w:rPr>
        <w:t>Сан</w:t>
      </w:r>
      <w:proofErr w:type="gramStart"/>
      <w:r w:rsidRPr="006735D0">
        <w:rPr>
          <w:rFonts w:eastAsia="Times New Roman"/>
          <w:color w:val="000000"/>
          <w:sz w:val="24"/>
          <w:szCs w:val="24"/>
          <w:lang w:eastAsia="ru-RU"/>
        </w:rPr>
        <w:t>.П</w:t>
      </w:r>
      <w:proofErr w:type="gramEnd"/>
      <w:r w:rsidRPr="006735D0">
        <w:rPr>
          <w:rFonts w:eastAsia="Times New Roman"/>
          <w:color w:val="000000"/>
          <w:sz w:val="24"/>
          <w:szCs w:val="24"/>
          <w:lang w:eastAsia="ru-RU"/>
        </w:rPr>
        <w:t>иН</w:t>
      </w:r>
      <w:proofErr w:type="spellEnd"/>
      <w:r w:rsidRPr="006735D0">
        <w:rPr>
          <w:rFonts w:eastAsia="Times New Roman"/>
          <w:color w:val="000000"/>
          <w:sz w:val="24"/>
          <w:szCs w:val="24"/>
          <w:lang w:eastAsia="ru-RU"/>
        </w:rPr>
        <w:t xml:space="preserve"> 2.3.2.1324-03 «Условия, сроки хранения особо скоропортящихся продуктов».</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 </w:t>
      </w:r>
      <w:proofErr w:type="spellStart"/>
      <w:r w:rsidRPr="006735D0">
        <w:rPr>
          <w:rFonts w:eastAsia="Times New Roman"/>
          <w:color w:val="000000"/>
          <w:sz w:val="24"/>
          <w:szCs w:val="24"/>
          <w:lang w:eastAsia="ru-RU"/>
        </w:rPr>
        <w:t>Сан</w:t>
      </w:r>
      <w:proofErr w:type="gramStart"/>
      <w:r w:rsidRPr="006735D0">
        <w:rPr>
          <w:rFonts w:eastAsia="Times New Roman"/>
          <w:color w:val="000000"/>
          <w:sz w:val="24"/>
          <w:szCs w:val="24"/>
          <w:lang w:eastAsia="ru-RU"/>
        </w:rPr>
        <w:t>.П</w:t>
      </w:r>
      <w:proofErr w:type="gramEnd"/>
      <w:r w:rsidRPr="006735D0">
        <w:rPr>
          <w:rFonts w:eastAsia="Times New Roman"/>
          <w:color w:val="000000"/>
          <w:sz w:val="24"/>
          <w:szCs w:val="24"/>
          <w:lang w:eastAsia="ru-RU"/>
        </w:rPr>
        <w:t>иН</w:t>
      </w:r>
      <w:proofErr w:type="spellEnd"/>
      <w:r w:rsidRPr="006735D0">
        <w:rPr>
          <w:rFonts w:eastAsia="Times New Roman"/>
          <w:color w:val="000000"/>
          <w:sz w:val="24"/>
          <w:szCs w:val="24"/>
          <w:lang w:eastAsia="ru-RU"/>
        </w:rPr>
        <w:t xml:space="preserve"> 2.1.4.1074-01 «Питьевая вода. Гигиенические требования к качеству воды централизованных систем питьевого водоснабжения. Контроль качества</w:t>
      </w:r>
      <w:proofErr w:type="gramStart"/>
      <w:r w:rsidRPr="006735D0">
        <w:rPr>
          <w:rFonts w:eastAsia="Times New Roman"/>
          <w:color w:val="000000"/>
          <w:sz w:val="24"/>
          <w:szCs w:val="24"/>
          <w:lang w:eastAsia="ru-RU"/>
        </w:rPr>
        <w:t>»(</w:t>
      </w:r>
      <w:proofErr w:type="gramEnd"/>
      <w:r w:rsidRPr="006735D0">
        <w:rPr>
          <w:rFonts w:eastAsia="Times New Roman"/>
          <w:color w:val="000000"/>
          <w:sz w:val="24"/>
          <w:szCs w:val="24"/>
          <w:lang w:eastAsia="ru-RU"/>
        </w:rPr>
        <w:t>извлечение).</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 </w:t>
      </w:r>
      <w:proofErr w:type="spellStart"/>
      <w:r w:rsidRPr="006735D0">
        <w:rPr>
          <w:rFonts w:eastAsia="Times New Roman"/>
          <w:color w:val="000000"/>
          <w:sz w:val="24"/>
          <w:szCs w:val="24"/>
          <w:lang w:eastAsia="ru-RU"/>
        </w:rPr>
        <w:t>Сан</w:t>
      </w:r>
      <w:proofErr w:type="gramStart"/>
      <w:r w:rsidRPr="006735D0">
        <w:rPr>
          <w:rFonts w:eastAsia="Times New Roman"/>
          <w:color w:val="000000"/>
          <w:sz w:val="24"/>
          <w:szCs w:val="24"/>
          <w:lang w:eastAsia="ru-RU"/>
        </w:rPr>
        <w:t>.П</w:t>
      </w:r>
      <w:proofErr w:type="gramEnd"/>
      <w:r w:rsidRPr="006735D0">
        <w:rPr>
          <w:rFonts w:eastAsia="Times New Roman"/>
          <w:color w:val="000000"/>
          <w:sz w:val="24"/>
          <w:szCs w:val="24"/>
          <w:lang w:eastAsia="ru-RU"/>
        </w:rPr>
        <w:t>иН</w:t>
      </w:r>
      <w:proofErr w:type="spellEnd"/>
      <w:r w:rsidRPr="006735D0">
        <w:rPr>
          <w:rFonts w:eastAsia="Times New Roman"/>
          <w:color w:val="000000"/>
          <w:sz w:val="24"/>
          <w:szCs w:val="24"/>
          <w:lang w:eastAsia="ru-RU"/>
        </w:rPr>
        <w:t xml:space="preserve"> 1.1.1058-01 « Организация  и  проведение  производственного   контроля  за соблюдением санитарных правил  и  выполнением санитарно- противоэпидемических ( профилактических) мероприятий.»</w:t>
      </w:r>
    </w:p>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Санитарно-эпидемиологические правила и нормативы – СанПиН 2.4.2.2821-10</w:t>
      </w:r>
    </w:p>
    <w:p w:rsidR="006A1CF8" w:rsidRPr="006A1CF8" w:rsidRDefault="00191CAA" w:rsidP="006A1CF8">
      <w:pPr>
        <w:shd w:val="clear" w:color="auto" w:fill="FFFFFF"/>
        <w:spacing w:before="100" w:beforeAutospacing="1" w:after="100" w:afterAutospacing="1" w:line="240" w:lineRule="auto"/>
        <w:rPr>
          <w:rFonts w:eastAsia="Times New Roman"/>
          <w:b/>
          <w:bCs/>
          <w:sz w:val="24"/>
          <w:szCs w:val="24"/>
          <w:lang w:eastAsia="ru-RU"/>
        </w:rPr>
      </w:pPr>
      <w:r w:rsidRPr="006735D0">
        <w:rPr>
          <w:rFonts w:eastAsia="Times New Roman"/>
          <w:b/>
          <w:bCs/>
          <w:color w:val="000000"/>
          <w:sz w:val="24"/>
          <w:szCs w:val="24"/>
          <w:lang w:eastAsia="ru-RU"/>
        </w:rPr>
        <w:t xml:space="preserve">Функции по осуществлению  производственного   контроля  возложены </w:t>
      </w:r>
      <w:proofErr w:type="gramStart"/>
      <w:r w:rsidRPr="006735D0">
        <w:rPr>
          <w:rFonts w:eastAsia="Times New Roman"/>
          <w:b/>
          <w:bCs/>
          <w:color w:val="000000"/>
          <w:sz w:val="24"/>
          <w:szCs w:val="24"/>
          <w:lang w:eastAsia="ru-RU"/>
        </w:rPr>
        <w:t>на</w:t>
      </w:r>
      <w:proofErr w:type="gramEnd"/>
      <w:r w:rsidRPr="006735D0">
        <w:rPr>
          <w:rFonts w:eastAsia="Times New Roman"/>
          <w:b/>
          <w:bCs/>
          <w:color w:val="000000"/>
          <w:sz w:val="24"/>
          <w:szCs w:val="24"/>
          <w:lang w:eastAsia="ru-RU"/>
        </w:rPr>
        <w:t>:</w:t>
      </w:r>
      <w:r w:rsidR="006A1CF8">
        <w:rPr>
          <w:rFonts w:eastAsia="Times New Roman"/>
          <w:b/>
          <w:bCs/>
          <w:color w:val="000000"/>
          <w:sz w:val="24"/>
          <w:szCs w:val="24"/>
          <w:lang w:eastAsia="ru-RU"/>
        </w:rPr>
        <w:t xml:space="preserve"> </w:t>
      </w:r>
      <w:proofErr w:type="spellStart"/>
      <w:r w:rsidRPr="006A1CF8">
        <w:rPr>
          <w:rFonts w:eastAsia="Times New Roman"/>
          <w:color w:val="000000"/>
          <w:sz w:val="24"/>
          <w:szCs w:val="24"/>
          <w:lang w:eastAsia="ru-RU"/>
        </w:rPr>
        <w:t>Гулидову</w:t>
      </w:r>
      <w:proofErr w:type="spellEnd"/>
      <w:r w:rsidRPr="006A1CF8">
        <w:rPr>
          <w:rFonts w:eastAsia="Times New Roman"/>
          <w:color w:val="000000"/>
          <w:sz w:val="24"/>
          <w:szCs w:val="24"/>
          <w:lang w:eastAsia="ru-RU"/>
        </w:rPr>
        <w:t xml:space="preserve"> Валентину Николаевну, заместителя директора по УВР</w:t>
      </w:r>
    </w:p>
    <w:p w:rsidR="006A1CF8" w:rsidRDefault="006A1CF8" w:rsidP="00B23403">
      <w:pPr>
        <w:spacing w:before="100" w:beforeAutospacing="1" w:after="100" w:afterAutospacing="1" w:line="240" w:lineRule="auto"/>
        <w:jc w:val="center"/>
        <w:rPr>
          <w:rFonts w:eastAsia="Times New Roman"/>
          <w:b/>
          <w:bCs/>
          <w:sz w:val="24"/>
          <w:szCs w:val="24"/>
          <w:lang w:eastAsia="ru-RU"/>
        </w:rPr>
      </w:pPr>
    </w:p>
    <w:p w:rsidR="006A1CF8" w:rsidRDefault="006A1CF8" w:rsidP="00B23403">
      <w:pPr>
        <w:spacing w:before="100" w:beforeAutospacing="1" w:after="100" w:afterAutospacing="1" w:line="240" w:lineRule="auto"/>
        <w:jc w:val="center"/>
        <w:rPr>
          <w:rFonts w:eastAsia="Times New Roman"/>
          <w:b/>
          <w:bCs/>
          <w:sz w:val="24"/>
          <w:szCs w:val="24"/>
          <w:lang w:eastAsia="ru-RU"/>
        </w:rPr>
      </w:pPr>
    </w:p>
    <w:p w:rsidR="006A1CF8" w:rsidRDefault="006A1CF8" w:rsidP="00B23403">
      <w:pPr>
        <w:spacing w:before="100" w:beforeAutospacing="1" w:after="100" w:afterAutospacing="1" w:line="240" w:lineRule="auto"/>
        <w:jc w:val="center"/>
        <w:rPr>
          <w:rFonts w:eastAsia="Times New Roman"/>
          <w:b/>
          <w:bCs/>
          <w:sz w:val="24"/>
          <w:szCs w:val="24"/>
          <w:lang w:eastAsia="ru-RU"/>
        </w:rPr>
      </w:pPr>
    </w:p>
    <w:p w:rsidR="006A1CF8" w:rsidRDefault="006A1CF8" w:rsidP="00B23403">
      <w:pPr>
        <w:spacing w:before="100" w:beforeAutospacing="1" w:after="100" w:afterAutospacing="1" w:line="240" w:lineRule="auto"/>
        <w:jc w:val="center"/>
        <w:rPr>
          <w:rFonts w:eastAsia="Times New Roman"/>
          <w:b/>
          <w:bCs/>
          <w:sz w:val="24"/>
          <w:szCs w:val="24"/>
          <w:lang w:eastAsia="ru-RU"/>
        </w:rPr>
      </w:pPr>
    </w:p>
    <w:p w:rsidR="006A1CF8" w:rsidRDefault="006A1CF8" w:rsidP="00B23403">
      <w:pPr>
        <w:spacing w:before="100" w:beforeAutospacing="1" w:after="100" w:afterAutospacing="1" w:line="240" w:lineRule="auto"/>
        <w:jc w:val="center"/>
        <w:rPr>
          <w:rFonts w:eastAsia="Times New Roman"/>
          <w:b/>
          <w:bCs/>
          <w:sz w:val="24"/>
          <w:szCs w:val="24"/>
          <w:lang w:eastAsia="ru-RU"/>
        </w:rPr>
      </w:pPr>
    </w:p>
    <w:p w:rsidR="00B23403" w:rsidRPr="00B23403" w:rsidRDefault="00B23403" w:rsidP="00B23403">
      <w:pPr>
        <w:spacing w:before="100" w:beforeAutospacing="1" w:after="100" w:afterAutospacing="1" w:line="240" w:lineRule="auto"/>
        <w:jc w:val="center"/>
        <w:rPr>
          <w:rFonts w:eastAsia="Times New Roman"/>
          <w:sz w:val="24"/>
          <w:szCs w:val="24"/>
          <w:lang w:eastAsia="ru-RU"/>
        </w:rPr>
      </w:pPr>
      <w:r w:rsidRPr="00B23403">
        <w:rPr>
          <w:rFonts w:eastAsia="Times New Roman"/>
          <w:b/>
          <w:bCs/>
          <w:sz w:val="24"/>
          <w:szCs w:val="24"/>
          <w:lang w:eastAsia="ru-RU"/>
        </w:rPr>
        <w:t>Список</w:t>
      </w:r>
    </w:p>
    <w:p w:rsidR="00B23403" w:rsidRPr="00B23403" w:rsidRDefault="00B23403" w:rsidP="00B23403">
      <w:pPr>
        <w:spacing w:before="100" w:beforeAutospacing="1" w:after="100" w:afterAutospacing="1" w:line="240" w:lineRule="auto"/>
        <w:jc w:val="center"/>
        <w:rPr>
          <w:rFonts w:eastAsia="Times New Roman"/>
          <w:sz w:val="24"/>
          <w:szCs w:val="24"/>
          <w:lang w:eastAsia="ru-RU"/>
        </w:rPr>
      </w:pPr>
      <w:r w:rsidRPr="00B23403">
        <w:rPr>
          <w:rFonts w:eastAsia="Times New Roman"/>
          <w:b/>
          <w:bCs/>
          <w:sz w:val="24"/>
          <w:szCs w:val="24"/>
          <w:lang w:eastAsia="ru-RU"/>
        </w:rPr>
        <w:t>работников столовой М</w:t>
      </w:r>
      <w:r w:rsidR="006009EA">
        <w:rPr>
          <w:rFonts w:eastAsia="Times New Roman"/>
          <w:b/>
          <w:bCs/>
          <w:sz w:val="24"/>
          <w:szCs w:val="24"/>
          <w:lang w:eastAsia="ru-RU"/>
        </w:rPr>
        <w:t>К</w:t>
      </w:r>
      <w:r w:rsidRPr="00B23403">
        <w:rPr>
          <w:rFonts w:eastAsia="Times New Roman"/>
          <w:b/>
          <w:bCs/>
          <w:sz w:val="24"/>
          <w:szCs w:val="24"/>
          <w:lang w:eastAsia="ru-RU"/>
        </w:rPr>
        <w:t xml:space="preserve">ОУ </w:t>
      </w:r>
      <w:r w:rsidR="006009EA">
        <w:rPr>
          <w:rFonts w:eastAsia="Times New Roman"/>
          <w:b/>
          <w:bCs/>
          <w:sz w:val="24"/>
          <w:szCs w:val="24"/>
          <w:lang w:eastAsia="ru-RU"/>
        </w:rPr>
        <w:t>СОШ № 8 с. Уборка</w:t>
      </w:r>
    </w:p>
    <w:tbl>
      <w:tblPr>
        <w:tblW w:w="496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
        <w:gridCol w:w="2487"/>
        <w:gridCol w:w="1791"/>
        <w:gridCol w:w="2832"/>
        <w:gridCol w:w="1649"/>
        <w:gridCol w:w="2026"/>
        <w:gridCol w:w="2875"/>
      </w:tblGrid>
      <w:tr w:rsidR="00B23403" w:rsidRPr="00B23403" w:rsidTr="00D23D5A">
        <w:trPr>
          <w:trHeight w:val="555"/>
          <w:tblCellSpacing w:w="0" w:type="dxa"/>
        </w:trPr>
        <w:tc>
          <w:tcPr>
            <w:tcW w:w="28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 xml:space="preserve">№ </w:t>
            </w:r>
            <w:proofErr w:type="gramStart"/>
            <w:r w:rsidRPr="00B23403">
              <w:rPr>
                <w:rFonts w:eastAsia="Times New Roman"/>
                <w:b/>
                <w:bCs/>
                <w:sz w:val="24"/>
                <w:szCs w:val="24"/>
                <w:lang w:eastAsia="ru-RU"/>
              </w:rPr>
              <w:t>п</w:t>
            </w:r>
            <w:proofErr w:type="gramEnd"/>
            <w:r w:rsidRPr="00B23403">
              <w:rPr>
                <w:rFonts w:eastAsia="Times New Roman"/>
                <w:b/>
                <w:bCs/>
                <w:sz w:val="24"/>
                <w:szCs w:val="24"/>
                <w:lang w:eastAsia="ru-RU"/>
              </w:rPr>
              <w:t>/п</w:t>
            </w:r>
          </w:p>
        </w:tc>
        <w:tc>
          <w:tcPr>
            <w:tcW w:w="858"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ФИО</w:t>
            </w:r>
          </w:p>
        </w:tc>
        <w:tc>
          <w:tcPr>
            <w:tcW w:w="618"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Дата рождения</w:t>
            </w:r>
          </w:p>
        </w:tc>
        <w:tc>
          <w:tcPr>
            <w:tcW w:w="97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Должность</w:t>
            </w:r>
          </w:p>
        </w:tc>
        <w:tc>
          <w:tcPr>
            <w:tcW w:w="56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Стаж работы</w:t>
            </w:r>
          </w:p>
        </w:tc>
        <w:tc>
          <w:tcPr>
            <w:tcW w:w="699"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Дата последнего медосмотра</w:t>
            </w:r>
          </w:p>
        </w:tc>
        <w:tc>
          <w:tcPr>
            <w:tcW w:w="992"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Дата последнего гигиенического обучения</w:t>
            </w:r>
          </w:p>
        </w:tc>
      </w:tr>
      <w:tr w:rsidR="00B23403" w:rsidRPr="00B23403" w:rsidTr="00191CAA">
        <w:trPr>
          <w:tblCellSpacing w:w="0" w:type="dxa"/>
        </w:trPr>
        <w:tc>
          <w:tcPr>
            <w:tcW w:w="28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1.</w:t>
            </w:r>
          </w:p>
        </w:tc>
        <w:tc>
          <w:tcPr>
            <w:tcW w:w="858" w:type="pct"/>
            <w:tcBorders>
              <w:top w:val="outset" w:sz="6" w:space="0" w:color="auto"/>
              <w:left w:val="outset" w:sz="6" w:space="0" w:color="auto"/>
              <w:bottom w:val="outset" w:sz="6" w:space="0" w:color="auto"/>
              <w:right w:val="outset" w:sz="6" w:space="0" w:color="auto"/>
            </w:tcBorders>
            <w:vAlign w:val="center"/>
          </w:tcPr>
          <w:p w:rsidR="00B23403" w:rsidRPr="00B23403" w:rsidRDefault="006009E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Гусева Галина Александровна</w:t>
            </w:r>
          </w:p>
        </w:tc>
        <w:tc>
          <w:tcPr>
            <w:tcW w:w="618" w:type="pct"/>
            <w:tcBorders>
              <w:top w:val="outset" w:sz="6" w:space="0" w:color="auto"/>
              <w:left w:val="outset" w:sz="6" w:space="0" w:color="auto"/>
              <w:bottom w:val="outset" w:sz="6" w:space="0" w:color="auto"/>
              <w:right w:val="outset" w:sz="6" w:space="0" w:color="auto"/>
            </w:tcBorders>
            <w:vAlign w:val="center"/>
          </w:tcPr>
          <w:p w:rsidR="00B23403" w:rsidRPr="00B23403" w:rsidRDefault="00D23D5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02.04.1957</w:t>
            </w:r>
          </w:p>
        </w:tc>
        <w:tc>
          <w:tcPr>
            <w:tcW w:w="97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97B28"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Зав. столовой</w:t>
            </w:r>
          </w:p>
        </w:tc>
        <w:tc>
          <w:tcPr>
            <w:tcW w:w="569" w:type="pct"/>
            <w:tcBorders>
              <w:top w:val="outset" w:sz="6" w:space="0" w:color="auto"/>
              <w:left w:val="outset" w:sz="6" w:space="0" w:color="auto"/>
              <w:bottom w:val="outset" w:sz="6" w:space="0" w:color="auto"/>
              <w:right w:val="outset" w:sz="6" w:space="0" w:color="auto"/>
            </w:tcBorders>
            <w:vAlign w:val="center"/>
          </w:tcPr>
          <w:p w:rsidR="00B23403" w:rsidRPr="00B23403" w:rsidRDefault="00D23D5A"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 34 года</w:t>
            </w:r>
          </w:p>
        </w:tc>
        <w:tc>
          <w:tcPr>
            <w:tcW w:w="699" w:type="pct"/>
            <w:tcBorders>
              <w:top w:val="outset" w:sz="6" w:space="0" w:color="auto"/>
              <w:left w:val="outset" w:sz="6" w:space="0" w:color="auto"/>
              <w:bottom w:val="outset" w:sz="6" w:space="0" w:color="auto"/>
              <w:right w:val="outset" w:sz="6" w:space="0" w:color="auto"/>
            </w:tcBorders>
            <w:vAlign w:val="center"/>
          </w:tcPr>
          <w:p w:rsidR="00B23403" w:rsidRPr="00B23403" w:rsidRDefault="00B17F2F" w:rsidP="00D23D5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Август 2020</w:t>
            </w:r>
          </w:p>
        </w:tc>
        <w:tc>
          <w:tcPr>
            <w:tcW w:w="992" w:type="pct"/>
            <w:tcBorders>
              <w:top w:val="outset" w:sz="6" w:space="0" w:color="auto"/>
              <w:left w:val="outset" w:sz="6" w:space="0" w:color="auto"/>
              <w:bottom w:val="outset" w:sz="6" w:space="0" w:color="auto"/>
              <w:right w:val="outset" w:sz="6" w:space="0" w:color="auto"/>
            </w:tcBorders>
            <w:vAlign w:val="center"/>
          </w:tcPr>
          <w:p w:rsidR="00B23403" w:rsidRPr="00B23403" w:rsidRDefault="00CA038C" w:rsidP="00D23D5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23.11.2018</w:t>
            </w:r>
          </w:p>
        </w:tc>
      </w:tr>
      <w:tr w:rsidR="00B17F2F" w:rsidRPr="00B23403" w:rsidTr="00C00923">
        <w:trPr>
          <w:tblCellSpacing w:w="0" w:type="dxa"/>
        </w:trPr>
        <w:tc>
          <w:tcPr>
            <w:tcW w:w="287" w:type="pct"/>
            <w:tcBorders>
              <w:top w:val="outset" w:sz="6" w:space="0" w:color="auto"/>
              <w:left w:val="outset" w:sz="6" w:space="0" w:color="auto"/>
              <w:bottom w:val="outset" w:sz="6" w:space="0" w:color="auto"/>
              <w:right w:val="outset" w:sz="6" w:space="0" w:color="auto"/>
            </w:tcBorders>
            <w:vAlign w:val="center"/>
            <w:hideMark/>
          </w:tcPr>
          <w:p w:rsidR="00B17F2F" w:rsidRPr="00B23403" w:rsidRDefault="00B17F2F"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2.</w:t>
            </w:r>
          </w:p>
        </w:tc>
        <w:tc>
          <w:tcPr>
            <w:tcW w:w="858"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B23403">
            <w:pPr>
              <w:spacing w:before="100" w:beforeAutospacing="1" w:after="100" w:afterAutospacing="1" w:line="240" w:lineRule="auto"/>
              <w:rPr>
                <w:rFonts w:eastAsia="Times New Roman"/>
                <w:sz w:val="24"/>
                <w:szCs w:val="24"/>
                <w:lang w:eastAsia="ru-RU"/>
              </w:rPr>
            </w:pPr>
            <w:proofErr w:type="spellStart"/>
            <w:r>
              <w:rPr>
                <w:rFonts w:eastAsia="Times New Roman"/>
                <w:sz w:val="24"/>
                <w:szCs w:val="24"/>
                <w:lang w:eastAsia="ru-RU"/>
              </w:rPr>
              <w:t>Дьячкова</w:t>
            </w:r>
            <w:proofErr w:type="spellEnd"/>
            <w:r>
              <w:rPr>
                <w:rFonts w:eastAsia="Times New Roman"/>
                <w:sz w:val="24"/>
                <w:szCs w:val="24"/>
                <w:lang w:eastAsia="ru-RU"/>
              </w:rPr>
              <w:t xml:space="preserve"> Анна Викторовна</w:t>
            </w:r>
          </w:p>
        </w:tc>
        <w:tc>
          <w:tcPr>
            <w:tcW w:w="618"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16.05.1983</w:t>
            </w:r>
          </w:p>
        </w:tc>
        <w:tc>
          <w:tcPr>
            <w:tcW w:w="977" w:type="pct"/>
            <w:tcBorders>
              <w:top w:val="outset" w:sz="6" w:space="0" w:color="auto"/>
              <w:left w:val="outset" w:sz="6" w:space="0" w:color="auto"/>
              <w:bottom w:val="outset" w:sz="6" w:space="0" w:color="auto"/>
              <w:right w:val="outset" w:sz="6" w:space="0" w:color="auto"/>
            </w:tcBorders>
            <w:vAlign w:val="center"/>
            <w:hideMark/>
          </w:tcPr>
          <w:p w:rsidR="00B17F2F" w:rsidRPr="00B23403" w:rsidRDefault="00B17F2F" w:rsidP="00191CA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Повар</w:t>
            </w:r>
          </w:p>
        </w:tc>
        <w:tc>
          <w:tcPr>
            <w:tcW w:w="569"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10 лет</w:t>
            </w:r>
          </w:p>
        </w:tc>
        <w:tc>
          <w:tcPr>
            <w:tcW w:w="699" w:type="pct"/>
            <w:tcBorders>
              <w:top w:val="outset" w:sz="6" w:space="0" w:color="auto"/>
              <w:left w:val="outset" w:sz="6" w:space="0" w:color="auto"/>
              <w:bottom w:val="outset" w:sz="6" w:space="0" w:color="auto"/>
              <w:right w:val="outset" w:sz="6" w:space="0" w:color="auto"/>
            </w:tcBorders>
          </w:tcPr>
          <w:p w:rsidR="00B17F2F" w:rsidRDefault="00B17F2F">
            <w:r w:rsidRPr="001B515D">
              <w:rPr>
                <w:rFonts w:eastAsia="Times New Roman"/>
                <w:sz w:val="24"/>
                <w:szCs w:val="24"/>
                <w:lang w:eastAsia="ru-RU"/>
              </w:rPr>
              <w:t>Август 2020</w:t>
            </w:r>
          </w:p>
        </w:tc>
        <w:tc>
          <w:tcPr>
            <w:tcW w:w="992"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191CA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23.11.2018</w:t>
            </w:r>
          </w:p>
        </w:tc>
      </w:tr>
      <w:tr w:rsidR="00B17F2F" w:rsidRPr="00B23403" w:rsidTr="00C00923">
        <w:trPr>
          <w:tblCellSpacing w:w="0" w:type="dxa"/>
        </w:trPr>
        <w:tc>
          <w:tcPr>
            <w:tcW w:w="287" w:type="pct"/>
            <w:tcBorders>
              <w:top w:val="outset" w:sz="6" w:space="0" w:color="auto"/>
              <w:left w:val="outset" w:sz="6" w:space="0" w:color="auto"/>
              <w:bottom w:val="outset" w:sz="6" w:space="0" w:color="auto"/>
              <w:right w:val="outset" w:sz="6" w:space="0" w:color="auto"/>
            </w:tcBorders>
            <w:vAlign w:val="center"/>
            <w:hideMark/>
          </w:tcPr>
          <w:p w:rsidR="00B17F2F" w:rsidRPr="00B23403" w:rsidRDefault="00B17F2F"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3.</w:t>
            </w:r>
          </w:p>
        </w:tc>
        <w:tc>
          <w:tcPr>
            <w:tcW w:w="858"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Рогачевская Ирина Александровна</w:t>
            </w:r>
          </w:p>
        </w:tc>
        <w:tc>
          <w:tcPr>
            <w:tcW w:w="618"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28.01.1959</w:t>
            </w:r>
          </w:p>
        </w:tc>
        <w:tc>
          <w:tcPr>
            <w:tcW w:w="977" w:type="pct"/>
            <w:tcBorders>
              <w:top w:val="outset" w:sz="6" w:space="0" w:color="auto"/>
              <w:left w:val="outset" w:sz="6" w:space="0" w:color="auto"/>
              <w:bottom w:val="outset" w:sz="6" w:space="0" w:color="auto"/>
              <w:right w:val="outset" w:sz="6" w:space="0" w:color="auto"/>
            </w:tcBorders>
            <w:vAlign w:val="center"/>
            <w:hideMark/>
          </w:tcPr>
          <w:p w:rsidR="00B17F2F" w:rsidRPr="00B23403" w:rsidRDefault="00B17F2F"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Подсобный рабочий 0,5 ставки, калькулятор 0,25</w:t>
            </w:r>
          </w:p>
        </w:tc>
        <w:tc>
          <w:tcPr>
            <w:tcW w:w="569"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B23403">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20</w:t>
            </w:r>
          </w:p>
        </w:tc>
        <w:tc>
          <w:tcPr>
            <w:tcW w:w="699" w:type="pct"/>
            <w:tcBorders>
              <w:top w:val="outset" w:sz="6" w:space="0" w:color="auto"/>
              <w:left w:val="outset" w:sz="6" w:space="0" w:color="auto"/>
              <w:bottom w:val="outset" w:sz="6" w:space="0" w:color="auto"/>
              <w:right w:val="outset" w:sz="6" w:space="0" w:color="auto"/>
            </w:tcBorders>
          </w:tcPr>
          <w:p w:rsidR="00B17F2F" w:rsidRDefault="00B17F2F">
            <w:r w:rsidRPr="001B515D">
              <w:rPr>
                <w:rFonts w:eastAsia="Times New Roman"/>
                <w:sz w:val="24"/>
                <w:szCs w:val="24"/>
                <w:lang w:eastAsia="ru-RU"/>
              </w:rPr>
              <w:t>Август 2020</w:t>
            </w:r>
          </w:p>
        </w:tc>
        <w:tc>
          <w:tcPr>
            <w:tcW w:w="992" w:type="pct"/>
            <w:tcBorders>
              <w:top w:val="outset" w:sz="6" w:space="0" w:color="auto"/>
              <w:left w:val="outset" w:sz="6" w:space="0" w:color="auto"/>
              <w:bottom w:val="outset" w:sz="6" w:space="0" w:color="auto"/>
              <w:right w:val="outset" w:sz="6" w:space="0" w:color="auto"/>
            </w:tcBorders>
            <w:vAlign w:val="center"/>
          </w:tcPr>
          <w:p w:rsidR="00B17F2F" w:rsidRPr="00B23403" w:rsidRDefault="00B17F2F" w:rsidP="00191CAA">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21.03.2019</w:t>
            </w:r>
          </w:p>
        </w:tc>
      </w:tr>
    </w:tbl>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color w:val="000000"/>
          <w:sz w:val="24"/>
          <w:szCs w:val="24"/>
          <w:lang w:eastAsia="ru-RU"/>
        </w:rPr>
        <w:t>Лицом, ответственным за осуществление  производственного   контроля  осуществляются следующие мероприятия: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8"/>
        <w:gridCol w:w="6096"/>
        <w:gridCol w:w="1842"/>
        <w:gridCol w:w="2693"/>
      </w:tblGrid>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240" w:lineRule="auto"/>
              <w:jc w:val="center"/>
              <w:rPr>
                <w:rFonts w:eastAsia="Times New Roman"/>
                <w:color w:val="000000"/>
                <w:sz w:val="24"/>
                <w:szCs w:val="24"/>
                <w:lang w:eastAsia="ru-RU"/>
              </w:rPr>
            </w:pPr>
            <w:r w:rsidRPr="006735D0">
              <w:rPr>
                <w:rFonts w:eastAsia="Times New Roman"/>
                <w:color w:val="000000"/>
                <w:sz w:val="24"/>
                <w:szCs w:val="24"/>
                <w:lang w:eastAsia="ru-RU"/>
              </w:rPr>
              <w:t>№</w:t>
            </w:r>
          </w:p>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proofErr w:type="gramStart"/>
            <w:r w:rsidRPr="006735D0">
              <w:rPr>
                <w:rFonts w:eastAsia="Times New Roman"/>
                <w:color w:val="000000"/>
                <w:sz w:val="24"/>
                <w:szCs w:val="24"/>
                <w:lang w:eastAsia="ru-RU"/>
              </w:rPr>
              <w:t>п</w:t>
            </w:r>
            <w:proofErr w:type="gramEnd"/>
            <w:r w:rsidRPr="006735D0">
              <w:rPr>
                <w:rFonts w:eastAsia="Times New Roman"/>
                <w:color w:val="000000"/>
                <w:sz w:val="24"/>
                <w:szCs w:val="24"/>
                <w:lang w:eastAsia="ru-RU"/>
              </w:rPr>
              <w:t>/п</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Наименование мероприятий</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Периодичность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Исполнитель</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Проверка сроков прохождения сотрудниками гигиенической подготовки и медицинских осмотров.</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перед открытием смены</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Директор школы</w:t>
            </w:r>
          </w:p>
          <w:p w:rsidR="002F4136" w:rsidRPr="006735D0" w:rsidRDefault="002F4136" w:rsidP="00191CAA">
            <w:pPr>
              <w:spacing w:before="100" w:beforeAutospacing="1" w:after="100" w:afterAutospacing="1" w:line="240" w:lineRule="auto"/>
              <w:rPr>
                <w:rFonts w:eastAsia="Times New Roman"/>
                <w:color w:val="000000"/>
                <w:sz w:val="24"/>
                <w:szCs w:val="24"/>
                <w:lang w:eastAsia="ru-RU"/>
              </w:rPr>
            </w:pP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2.</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Проверка качества и своевременности уборки помещений, соблюдения режима дезинфекции, соблюдения правил личной гигиены.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Завхоз</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5</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соблюдением гигиенических требований к естественному и искусственному освещению, световому режиму помещений.</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Директор школы</w:t>
            </w:r>
          </w:p>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6</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состоянием источников водоснабжения.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5D61A7"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Завхоз</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7</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соблюдением гигиенических требований к воздушно-тепловому режиму, проветриванию помещений.</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5D61A7"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Завхоз</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8</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вывозом мусора</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5D61A7"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Завхоз</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lastRenderedPageBreak/>
              <w:t>11</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Проверка качества поступающей на реализацию продукци</w:t>
            </w:r>
            <w:proofErr w:type="gramStart"/>
            <w:r w:rsidRPr="006735D0">
              <w:rPr>
                <w:rFonts w:eastAsia="Times New Roman"/>
                <w:color w:val="000000"/>
                <w:sz w:val="24"/>
                <w:szCs w:val="24"/>
                <w:lang w:eastAsia="ru-RU"/>
              </w:rPr>
              <w:t>и-</w:t>
            </w:r>
            <w:proofErr w:type="gramEnd"/>
            <w:r w:rsidRPr="006735D0">
              <w:rPr>
                <w:rFonts w:eastAsia="Times New Roman"/>
                <w:color w:val="000000"/>
                <w:sz w:val="24"/>
                <w:szCs w:val="24"/>
                <w:lang w:eastAsia="ru-RU"/>
              </w:rPr>
              <w:t xml:space="preserve"> документальная, а также сроков и условий ее транспортировки, хранения и реализации.</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12</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Проверка температуры воздуха внутри холодильных камер, другого холодильного оборудования.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5D61A7"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13</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соблюдением гигиенических требований при организации питания, выполнением натуральных норм продуктов.</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1 раз в 10 дней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5D61A7"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15</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состоянием столовой  и  кухонной посуды  и  инвентаря, технологического  и  холодильного оборудования внутри  производственных  цехов, мытьем посуды и оборудования.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17</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приобретением моющих средств  и  уборочного инвентаря.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after="0" w:line="240" w:lineRule="auto"/>
              <w:rPr>
                <w:rFonts w:ascii="yandex-sans" w:eastAsia="Times New Roman" w:hAnsi="yandex-sans"/>
                <w:color w:val="000000"/>
                <w:sz w:val="1"/>
                <w:szCs w:val="23"/>
                <w:lang w:eastAsia="ru-RU"/>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Завхоз</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18</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Отбор суточной пробы на пищеблоке.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её хранением.</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5D61A7"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r>
      <w:tr w:rsidR="002F4136" w:rsidRPr="006735D0" w:rsidTr="002F4136">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19</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технологией приготовления и качеством готовой пищи. Бракераж готовой пищи.</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перед раздачей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spellStart"/>
            <w:r w:rsidRPr="006735D0">
              <w:rPr>
                <w:rFonts w:eastAsia="Times New Roman"/>
                <w:color w:val="000000"/>
                <w:sz w:val="24"/>
                <w:szCs w:val="24"/>
                <w:lang w:eastAsia="ru-RU"/>
              </w:rPr>
              <w:t>Бракеражная</w:t>
            </w:r>
            <w:proofErr w:type="spellEnd"/>
            <w:r w:rsidRPr="006735D0">
              <w:rPr>
                <w:rFonts w:eastAsia="Times New Roman"/>
                <w:color w:val="000000"/>
                <w:sz w:val="24"/>
                <w:szCs w:val="24"/>
                <w:lang w:eastAsia="ru-RU"/>
              </w:rPr>
              <w:t xml:space="preserve"> комиссия</w:t>
            </w:r>
          </w:p>
        </w:tc>
      </w:tr>
      <w:tr w:rsidR="002F4136" w:rsidRPr="006735D0" w:rsidTr="00C44AFA">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20</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C44AF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Ежедневный осмотр персонала на гнойничковые заболевания.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F4136" w:rsidRPr="006735D0" w:rsidRDefault="00C44AFA"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r>
      <w:tr w:rsidR="002F4136" w:rsidRPr="006735D0" w:rsidTr="00C44AFA">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21</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организацией питьевого режима</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F4136" w:rsidRPr="006735D0" w:rsidRDefault="00C44AFA" w:rsidP="00191CAA">
            <w:pPr>
              <w:spacing w:before="100" w:beforeAutospacing="1" w:after="100" w:afterAutospacing="1" w:line="0" w:lineRule="atLeast"/>
              <w:rPr>
                <w:rFonts w:eastAsia="Times New Roman"/>
                <w:color w:val="000000"/>
                <w:sz w:val="24"/>
                <w:szCs w:val="24"/>
                <w:lang w:eastAsia="ru-RU"/>
              </w:rPr>
            </w:pPr>
            <w:proofErr w:type="spellStart"/>
            <w:r w:rsidRPr="006735D0">
              <w:rPr>
                <w:rFonts w:eastAsia="Times New Roman"/>
                <w:color w:val="000000"/>
                <w:sz w:val="24"/>
                <w:szCs w:val="24"/>
                <w:lang w:eastAsia="ru-RU"/>
              </w:rPr>
              <w:t>Бракеражная</w:t>
            </w:r>
            <w:proofErr w:type="spellEnd"/>
            <w:r w:rsidRPr="006735D0">
              <w:rPr>
                <w:rFonts w:eastAsia="Times New Roman"/>
                <w:color w:val="000000"/>
                <w:sz w:val="24"/>
                <w:szCs w:val="24"/>
                <w:lang w:eastAsia="ru-RU"/>
              </w:rPr>
              <w:t xml:space="preserve"> комиссия</w:t>
            </w:r>
          </w:p>
        </w:tc>
      </w:tr>
      <w:tr w:rsidR="002F4136" w:rsidRPr="006735D0" w:rsidTr="00C44AFA">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25</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соблюдением правил личной гигиены детьми  и  персоналом.</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F4136" w:rsidRPr="006735D0" w:rsidRDefault="00C44AFA" w:rsidP="00191CAA">
            <w:pPr>
              <w:spacing w:before="100" w:beforeAutospacing="1" w:after="100" w:afterAutospacing="1" w:line="0" w:lineRule="atLeast"/>
              <w:rPr>
                <w:rFonts w:eastAsia="Times New Roman"/>
                <w:color w:val="000000"/>
                <w:sz w:val="24"/>
                <w:szCs w:val="24"/>
                <w:lang w:eastAsia="ru-RU"/>
              </w:rPr>
            </w:pPr>
            <w:proofErr w:type="spellStart"/>
            <w:r w:rsidRPr="006735D0">
              <w:rPr>
                <w:rFonts w:eastAsia="Times New Roman"/>
                <w:color w:val="000000"/>
                <w:sz w:val="24"/>
                <w:szCs w:val="24"/>
                <w:lang w:eastAsia="ru-RU"/>
              </w:rPr>
              <w:t>Бракеражная</w:t>
            </w:r>
            <w:proofErr w:type="spellEnd"/>
            <w:r w:rsidRPr="006735D0">
              <w:rPr>
                <w:rFonts w:eastAsia="Times New Roman"/>
                <w:color w:val="000000"/>
                <w:sz w:val="24"/>
                <w:szCs w:val="24"/>
                <w:lang w:eastAsia="ru-RU"/>
              </w:rPr>
              <w:t xml:space="preserve"> комиссия</w:t>
            </w:r>
          </w:p>
        </w:tc>
      </w:tr>
      <w:tr w:rsidR="002F4136" w:rsidRPr="006735D0" w:rsidTr="00C44AFA">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jc w:val="center"/>
              <w:rPr>
                <w:rFonts w:eastAsia="Times New Roman"/>
                <w:color w:val="000000"/>
                <w:sz w:val="24"/>
                <w:szCs w:val="24"/>
                <w:lang w:eastAsia="ru-RU"/>
              </w:rPr>
            </w:pPr>
            <w:r w:rsidRPr="006735D0">
              <w:rPr>
                <w:rFonts w:eastAsia="Times New Roman"/>
                <w:color w:val="000000"/>
                <w:sz w:val="24"/>
                <w:szCs w:val="24"/>
                <w:lang w:eastAsia="ru-RU"/>
              </w:rPr>
              <w:t>26</w:t>
            </w:r>
          </w:p>
        </w:tc>
        <w:tc>
          <w:tcPr>
            <w:tcW w:w="60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обеспечением дезинфекционными средствами в достаточном количестве</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4136" w:rsidRPr="006735D0" w:rsidRDefault="002F4136" w:rsidP="00191CAA">
            <w:pPr>
              <w:spacing w:before="100" w:beforeAutospacing="1" w:after="100" w:afterAutospacing="1" w:line="0"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F4136" w:rsidRPr="006735D0" w:rsidRDefault="00C44AFA" w:rsidP="00191CAA">
            <w:pPr>
              <w:spacing w:before="100" w:beforeAutospacing="1" w:after="100" w:afterAutospacing="1" w:line="0" w:lineRule="atLeast"/>
              <w:rPr>
                <w:rFonts w:eastAsia="Times New Roman"/>
                <w:color w:val="000000"/>
                <w:sz w:val="24"/>
                <w:szCs w:val="24"/>
                <w:lang w:eastAsia="ru-RU"/>
              </w:rPr>
            </w:pPr>
            <w:r>
              <w:rPr>
                <w:rFonts w:eastAsia="Times New Roman"/>
                <w:color w:val="000000"/>
                <w:sz w:val="24"/>
                <w:szCs w:val="24"/>
                <w:lang w:eastAsia="ru-RU"/>
              </w:rPr>
              <w:t xml:space="preserve">Завхоз </w:t>
            </w:r>
          </w:p>
        </w:tc>
      </w:tr>
    </w:tbl>
    <w:p w:rsidR="00191CAA" w:rsidRPr="006735D0" w:rsidRDefault="00191CAA" w:rsidP="00191CAA">
      <w:pPr>
        <w:shd w:val="clear" w:color="auto" w:fill="FFFFFF"/>
        <w:spacing w:before="100" w:beforeAutospacing="1" w:after="100" w:afterAutospacing="1" w:line="240" w:lineRule="auto"/>
        <w:jc w:val="center"/>
        <w:rPr>
          <w:rFonts w:eastAsia="Times New Roman"/>
          <w:color w:val="000000"/>
          <w:sz w:val="24"/>
          <w:szCs w:val="24"/>
          <w:lang w:eastAsia="ru-RU"/>
        </w:rPr>
      </w:pPr>
      <w:r w:rsidRPr="006735D0">
        <w:rPr>
          <w:rFonts w:eastAsia="Times New Roman"/>
          <w:b/>
          <w:bCs/>
          <w:color w:val="000000"/>
          <w:sz w:val="24"/>
          <w:szCs w:val="24"/>
          <w:lang w:eastAsia="ru-RU"/>
        </w:rPr>
        <w:t>План производственного контроля организации питания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8"/>
        <w:gridCol w:w="2552"/>
        <w:gridCol w:w="566"/>
        <w:gridCol w:w="1986"/>
        <w:gridCol w:w="2550"/>
        <w:gridCol w:w="143"/>
        <w:gridCol w:w="2835"/>
      </w:tblGrid>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 xml:space="preserve">№ </w:t>
            </w:r>
            <w:proofErr w:type="gramStart"/>
            <w:r w:rsidRPr="006735D0">
              <w:rPr>
                <w:rFonts w:eastAsia="Times New Roman"/>
                <w:color w:val="000000"/>
                <w:sz w:val="24"/>
                <w:szCs w:val="24"/>
                <w:lang w:eastAsia="ru-RU"/>
              </w:rPr>
              <w:t>п</w:t>
            </w:r>
            <w:proofErr w:type="gramEnd"/>
            <w:r w:rsidRPr="006735D0">
              <w:rPr>
                <w:rFonts w:eastAsia="Times New Roman"/>
                <w:color w:val="000000"/>
                <w:sz w:val="24"/>
                <w:szCs w:val="24"/>
                <w:lang w:eastAsia="ru-RU"/>
              </w:rPr>
              <w:t>/п</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Объект контроля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Периодичность контроля</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Ответственный исполнитель</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Учётно-отчётная документация</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3</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4</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jc w:val="center"/>
              <w:rPr>
                <w:rFonts w:eastAsia="Times New Roman"/>
                <w:color w:val="000000"/>
                <w:sz w:val="24"/>
                <w:szCs w:val="24"/>
                <w:lang w:eastAsia="ru-RU"/>
              </w:rPr>
            </w:pPr>
            <w:r w:rsidRPr="006735D0">
              <w:rPr>
                <w:rFonts w:eastAsia="Times New Roman"/>
                <w:color w:val="000000"/>
                <w:sz w:val="24"/>
                <w:szCs w:val="24"/>
                <w:lang w:eastAsia="ru-RU"/>
              </w:rPr>
              <w:t>5</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b/>
                <w:bCs/>
                <w:color w:val="000000"/>
                <w:sz w:val="24"/>
                <w:szCs w:val="24"/>
                <w:lang w:eastAsia="ru-RU"/>
              </w:rPr>
              <w:t>1. Входной контроль качества и безопасности поступающего на пищеблок продовольственного сырья и пищевых продуктов</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lastRenderedPageBreak/>
              <w:t>1.1.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Документация поставщика на право поставок продовольствия</w:t>
            </w:r>
            <w:proofErr w:type="gramStart"/>
            <w:r w:rsidRPr="006735D0">
              <w:rPr>
                <w:rFonts w:eastAsia="Times New Roman"/>
                <w:color w:val="000000"/>
                <w:sz w:val="24"/>
                <w:szCs w:val="24"/>
                <w:lang w:eastAsia="ru-RU"/>
              </w:rPr>
              <w:t xml:space="preserve"> .</w:t>
            </w:r>
            <w:proofErr w:type="gramEnd"/>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При заключении договоров</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r w:rsidRPr="006735D0">
              <w:rPr>
                <w:rFonts w:eastAsia="Times New Roman"/>
                <w:color w:val="000000"/>
                <w:sz w:val="24"/>
                <w:szCs w:val="24"/>
                <w:lang w:eastAsia="ru-RU"/>
              </w:rPr>
              <w:t xml:space="preserve"> </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Договор</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1.2.</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Сопроводительная документация на пищевые продукты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Каждая поступающая партия</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Товарно-транспортные накладные.</w:t>
            </w:r>
          </w:p>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Журнал бракеража сырой продукции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1.3.</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Условия транспортировки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Каждая поступающая партия</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Акт (при выявлении нарушений условий транспортировки)</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b/>
                <w:bCs/>
                <w:color w:val="000000"/>
                <w:sz w:val="24"/>
                <w:szCs w:val="24"/>
                <w:lang w:eastAsia="ru-RU"/>
              </w:rPr>
              <w:t>2. Контроль качества и безопасности выпускаемой готовой продукции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2.1.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Соответствие объема вырабатываемой продукции ассортиментному перечню и производственным мощностям пищеблока.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Ежемесячно</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Ассортиментный перечень вырабатываемой продукции, согласованный с </w:t>
            </w:r>
            <w:proofErr w:type="spellStart"/>
            <w:r w:rsidRPr="006735D0">
              <w:rPr>
                <w:rFonts w:eastAsia="Times New Roman"/>
                <w:color w:val="000000"/>
                <w:sz w:val="24"/>
                <w:szCs w:val="24"/>
                <w:lang w:eastAsia="ru-RU"/>
              </w:rPr>
              <w:t>Роспотребнадзором</w:t>
            </w:r>
            <w:proofErr w:type="spellEnd"/>
          </w:p>
        </w:tc>
      </w:tr>
      <w:tr w:rsidR="00191CAA" w:rsidRPr="006735D0" w:rsidTr="00191CAA">
        <w:trPr>
          <w:trHeight w:val="740"/>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2.2.</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Качество готовой продукции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Ежемесячно</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1CF8" w:rsidRPr="006735D0" w:rsidRDefault="005D61A7" w:rsidP="002F4136">
            <w:pPr>
              <w:spacing w:before="100" w:beforeAutospacing="1" w:after="100" w:afterAutospacing="1" w:line="240" w:lineRule="auto"/>
              <w:rPr>
                <w:rFonts w:eastAsia="Times New Roman"/>
                <w:color w:val="000000"/>
                <w:sz w:val="24"/>
                <w:szCs w:val="24"/>
                <w:lang w:eastAsia="ru-RU"/>
              </w:rPr>
            </w:pPr>
            <w:r>
              <w:rPr>
                <w:rFonts w:eastAsia="Times New Roman"/>
                <w:color w:val="000000"/>
                <w:sz w:val="24"/>
                <w:szCs w:val="24"/>
                <w:lang w:eastAsia="ru-RU"/>
              </w:rPr>
              <w:t>Заведующая столовой</w:t>
            </w:r>
            <w:r w:rsidRPr="006735D0">
              <w:rPr>
                <w:rFonts w:eastAsia="Times New Roman"/>
                <w:color w:val="000000"/>
                <w:sz w:val="24"/>
                <w:szCs w:val="24"/>
                <w:lang w:eastAsia="ru-RU"/>
              </w:rPr>
              <w:t xml:space="preserve"> </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Журнал бракеража готовой продукции.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2.3.</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Суточная проба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Журнал бракеража готовой продукции.</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A1CF8" w:rsidRDefault="00191CAA" w:rsidP="006A1CF8">
            <w:pPr>
              <w:pStyle w:val="a9"/>
              <w:numPr>
                <w:ilvl w:val="0"/>
                <w:numId w:val="1"/>
              </w:numPr>
              <w:spacing w:before="100" w:beforeAutospacing="1" w:after="100" w:afterAutospacing="1" w:line="144" w:lineRule="atLeast"/>
              <w:rPr>
                <w:rFonts w:eastAsia="Times New Roman"/>
                <w:b/>
                <w:bCs/>
                <w:color w:val="000000"/>
                <w:sz w:val="24"/>
                <w:szCs w:val="24"/>
                <w:lang w:eastAsia="ru-RU"/>
              </w:rPr>
            </w:pPr>
            <w:r w:rsidRPr="006A1CF8">
              <w:rPr>
                <w:rFonts w:eastAsia="Times New Roman"/>
                <w:b/>
                <w:bCs/>
                <w:color w:val="000000"/>
                <w:sz w:val="24"/>
                <w:szCs w:val="24"/>
                <w:lang w:eastAsia="ru-RU"/>
              </w:rPr>
              <w:t>Контроль рациона питания учащихся, соблюдение санитарных правил в технологическом процессе</w:t>
            </w:r>
          </w:p>
          <w:p w:rsidR="006A1CF8" w:rsidRPr="006A1CF8" w:rsidRDefault="006A1CF8" w:rsidP="006A1CF8">
            <w:pPr>
              <w:pStyle w:val="a9"/>
              <w:spacing w:before="100" w:beforeAutospacing="1" w:after="100" w:afterAutospacing="1" w:line="144" w:lineRule="atLeast"/>
              <w:ind w:left="420"/>
              <w:rPr>
                <w:rFonts w:eastAsia="Times New Roman"/>
                <w:color w:val="000000"/>
                <w:sz w:val="24"/>
                <w:szCs w:val="24"/>
                <w:lang w:eastAsia="ru-RU"/>
              </w:rPr>
            </w:pP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3.1.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Рацион питания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1 раз в 10 дней</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Примерное меню</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3.2.</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Наличие нормативно технической и технологической документации.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1 раз в </w:t>
            </w:r>
            <w:r>
              <w:rPr>
                <w:rFonts w:eastAsia="Times New Roman"/>
                <w:color w:val="000000"/>
                <w:sz w:val="24"/>
                <w:szCs w:val="24"/>
                <w:lang w:eastAsia="ru-RU"/>
              </w:rPr>
              <w:t>смену</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 xml:space="preserve">Заведующая столовой </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Сборник рецептур. Технологические и калькуляционные карты, ГОСТы.</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3.3.</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Первичная и кулинарная обработка продукции.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Каждая партия</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Сертификат соответствия и санитарно-эпидемиологическое </w:t>
            </w:r>
            <w:r w:rsidRPr="006735D0">
              <w:rPr>
                <w:rFonts w:eastAsia="Times New Roman"/>
                <w:color w:val="000000"/>
                <w:sz w:val="24"/>
                <w:szCs w:val="24"/>
                <w:lang w:eastAsia="ru-RU"/>
              </w:rPr>
              <w:lastRenderedPageBreak/>
              <w:t>заключение на пищеблок. Инструкции, журналы, графики.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lastRenderedPageBreak/>
              <w:t>3.4.</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Тепловое технологическое оборудование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1 раз в </w:t>
            </w:r>
            <w:r>
              <w:rPr>
                <w:rFonts w:eastAsia="Times New Roman"/>
                <w:color w:val="000000"/>
                <w:sz w:val="24"/>
                <w:szCs w:val="24"/>
                <w:lang w:eastAsia="ru-RU"/>
              </w:rPr>
              <w:t>смену</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Журнал регистрации температуры теплового оборудования.</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3.5.</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Контроль достаточности тепловой обработки блюд.</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Каждая партия</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5D61A7"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Журнал бракеража готовой продукции.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3.6.</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потоками сырья, полуфабрикатов и готовой продукции, за потоками чистой и грязной.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C44AFA"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Заведующая столовой</w:t>
            </w:r>
          </w:p>
        </w:tc>
        <w:tc>
          <w:tcPr>
            <w:tcW w:w="28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Сертификат соответствия и санитарно-эпидемиологическое заключение на пищеблок.</w:t>
            </w:r>
          </w:p>
        </w:tc>
      </w:tr>
      <w:tr w:rsidR="00191CAA" w:rsidRPr="006735D0" w:rsidTr="00191CAA">
        <w:trPr>
          <w:trHeight w:val="397"/>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b/>
                <w:bCs/>
                <w:color w:val="000000"/>
                <w:sz w:val="24"/>
                <w:szCs w:val="24"/>
                <w:lang w:eastAsia="ru-RU"/>
              </w:rPr>
              <w:t xml:space="preserve">4. </w:t>
            </w:r>
            <w:proofErr w:type="gramStart"/>
            <w:r w:rsidRPr="006735D0">
              <w:rPr>
                <w:rFonts w:eastAsia="Times New Roman"/>
                <w:b/>
                <w:bCs/>
                <w:color w:val="000000"/>
                <w:sz w:val="24"/>
                <w:szCs w:val="24"/>
                <w:lang w:eastAsia="ru-RU"/>
              </w:rPr>
              <w:t>Контроль за</w:t>
            </w:r>
            <w:proofErr w:type="gramEnd"/>
            <w:r w:rsidRPr="006735D0">
              <w:rPr>
                <w:rFonts w:eastAsia="Times New Roman"/>
                <w:b/>
                <w:bCs/>
                <w:color w:val="000000"/>
                <w:sz w:val="24"/>
                <w:szCs w:val="24"/>
                <w:lang w:eastAsia="ru-RU"/>
              </w:rPr>
              <w:t xml:space="preserve"> соблюдением условий и сроков хранения продуктов (сырья, полуфабрикатов и готовой кулинарной продукции)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4.1.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Помещение для хранения продуктов, соблюдение условий и сроков хранения продуктов.</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Санитарный журнал пищеблока. Журнал температурного режима и относительной влажности.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4.2.</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Холодильное оборудование (холодильные и морозильные камеры).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Журнал температурного режима и относительной влажности.</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b/>
                <w:bCs/>
                <w:color w:val="000000"/>
                <w:sz w:val="24"/>
                <w:szCs w:val="24"/>
                <w:lang w:eastAsia="ru-RU"/>
              </w:rPr>
              <w:t>5. Контроль за условиями труда сотрудников и состоянием производственной среды пищеблоков</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5.1.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Условия труда. Производственная среда пищеблоков.</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Визуальный контроль</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6.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состоянием помещений пищеблоков (производственных, складских, подсобных), инвентаря и оборудования</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6.1.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Производственные, складские, подсобные помещения и оборудования в них.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C44AFA"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Завхоз</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Визуальный контроль</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6.2.</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Инвентарь и оборудование пищеблока.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1 раз в неделю.</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1CF8" w:rsidRPr="006735D0" w:rsidRDefault="00C44AFA" w:rsidP="00191CAA">
            <w:pPr>
              <w:spacing w:before="100" w:beforeAutospacing="1" w:after="100" w:afterAutospacing="1" w:line="144" w:lineRule="atLeast"/>
              <w:rPr>
                <w:rFonts w:eastAsia="Times New Roman"/>
                <w:color w:val="000000"/>
                <w:sz w:val="24"/>
                <w:szCs w:val="24"/>
                <w:lang w:eastAsia="ru-RU"/>
              </w:rPr>
            </w:pPr>
            <w:r>
              <w:rPr>
                <w:rFonts w:eastAsia="Times New Roman"/>
                <w:color w:val="000000"/>
                <w:sz w:val="24"/>
                <w:szCs w:val="24"/>
                <w:lang w:eastAsia="ru-RU"/>
              </w:rPr>
              <w:t>Завхоз</w:t>
            </w:r>
            <w:r w:rsidRPr="006735D0">
              <w:rPr>
                <w:rFonts w:eastAsia="Times New Roman"/>
                <w:color w:val="000000"/>
                <w:sz w:val="24"/>
                <w:szCs w:val="24"/>
                <w:lang w:eastAsia="ru-RU"/>
              </w:rPr>
              <w:t xml:space="preserve"> </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Визуальный контроль</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7. </w:t>
            </w:r>
            <w:proofErr w:type="gramStart"/>
            <w:r w:rsidRPr="006735D0">
              <w:rPr>
                <w:rFonts w:eastAsia="Times New Roman"/>
                <w:color w:val="000000"/>
                <w:sz w:val="24"/>
                <w:szCs w:val="24"/>
                <w:lang w:eastAsia="ru-RU"/>
              </w:rPr>
              <w:t>Контроль за</w:t>
            </w:r>
            <w:proofErr w:type="gramEnd"/>
            <w:r w:rsidRPr="006735D0">
              <w:rPr>
                <w:rFonts w:eastAsia="Times New Roman"/>
                <w:color w:val="000000"/>
                <w:sz w:val="24"/>
                <w:szCs w:val="24"/>
                <w:lang w:eastAsia="ru-RU"/>
              </w:rPr>
              <w:t xml:space="preserve"> выполнением санитарно-противоэпидемических мероприятий на пищеблоке</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7.1.</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Сотрудники пищеблоков</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 xml:space="preserve">контролю </w:t>
            </w:r>
            <w:r w:rsidRPr="006735D0">
              <w:rPr>
                <w:rFonts w:eastAsia="Times New Roman"/>
                <w:color w:val="000000"/>
                <w:sz w:val="24"/>
                <w:szCs w:val="24"/>
                <w:lang w:eastAsia="ru-RU"/>
              </w:rPr>
              <w:lastRenderedPageBreak/>
              <w:t>за</w:t>
            </w:r>
            <w:proofErr w:type="gramEnd"/>
            <w:r w:rsidRPr="006735D0">
              <w:rPr>
                <w:rFonts w:eastAsia="Times New Roman"/>
                <w:color w:val="000000"/>
                <w:sz w:val="24"/>
                <w:szCs w:val="24"/>
                <w:lang w:eastAsia="ru-RU"/>
              </w:rPr>
              <w:t xml:space="preserve"> организацией и качеством питания.</w:t>
            </w:r>
          </w:p>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lastRenderedPageBreak/>
              <w:t xml:space="preserve">Медицинские книжки </w:t>
            </w:r>
            <w:r w:rsidRPr="006735D0">
              <w:rPr>
                <w:rFonts w:eastAsia="Times New Roman"/>
                <w:color w:val="000000"/>
                <w:sz w:val="24"/>
                <w:szCs w:val="24"/>
                <w:lang w:eastAsia="ru-RU"/>
              </w:rPr>
              <w:lastRenderedPageBreak/>
              <w:t>сотрудников.</w:t>
            </w:r>
          </w:p>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Журнал осмотра на гнойничковые заболевания.</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lastRenderedPageBreak/>
              <w:t>7.2.</w:t>
            </w:r>
          </w:p>
        </w:tc>
        <w:tc>
          <w:tcPr>
            <w:tcW w:w="311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Санитарно-противоэпидемический режим.</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1 раз в неделю</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Инструкции режима обработки оборудования инвентаря, тары, столовой посуды.</w:t>
            </w:r>
          </w:p>
        </w:tc>
      </w:tr>
      <w:tr w:rsidR="00191CAA" w:rsidRPr="006735D0" w:rsidTr="00191CAA">
        <w:trPr>
          <w:trHeight w:val="144"/>
        </w:trPr>
        <w:tc>
          <w:tcPr>
            <w:tcW w:w="11340"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b/>
                <w:bCs/>
                <w:color w:val="000000"/>
                <w:sz w:val="24"/>
                <w:szCs w:val="24"/>
                <w:lang w:eastAsia="ru-RU"/>
              </w:rPr>
              <w:t xml:space="preserve">8. Контроль за контингентом </w:t>
            </w:r>
            <w:proofErr w:type="gramStart"/>
            <w:r w:rsidRPr="006735D0">
              <w:rPr>
                <w:rFonts w:eastAsia="Times New Roman"/>
                <w:b/>
                <w:bCs/>
                <w:color w:val="000000"/>
                <w:sz w:val="24"/>
                <w:szCs w:val="24"/>
                <w:lang w:eastAsia="ru-RU"/>
              </w:rPr>
              <w:t>питающихся</w:t>
            </w:r>
            <w:proofErr w:type="gramEnd"/>
            <w:r w:rsidRPr="006735D0">
              <w:rPr>
                <w:rFonts w:eastAsia="Times New Roman"/>
                <w:b/>
                <w:bCs/>
                <w:color w:val="000000"/>
                <w:sz w:val="24"/>
                <w:szCs w:val="24"/>
                <w:lang w:eastAsia="ru-RU"/>
              </w:rPr>
              <w:t>, режимом питания и гигиеной приема пищи обучающихся</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8.1.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Контингент питающихся детей</w:t>
            </w: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Приказ об организации питания </w:t>
            </w:r>
            <w:proofErr w:type="gramStart"/>
            <w:r w:rsidRPr="006735D0">
              <w:rPr>
                <w:rFonts w:eastAsia="Times New Roman"/>
                <w:color w:val="000000"/>
                <w:sz w:val="24"/>
                <w:szCs w:val="24"/>
                <w:lang w:eastAsia="ru-RU"/>
              </w:rPr>
              <w:t>обучающихся</w:t>
            </w:r>
            <w:proofErr w:type="gramEnd"/>
            <w:r w:rsidRPr="006735D0">
              <w:rPr>
                <w:rFonts w:eastAsia="Times New Roman"/>
                <w:color w:val="000000"/>
                <w:sz w:val="24"/>
                <w:szCs w:val="24"/>
                <w:lang w:eastAsia="ru-RU"/>
              </w:rPr>
              <w:t>. Списки детей, нуждающихся в бесплатном питании. Документы, подтверждающие статус многодетной или социально незащищенной семьи.</w:t>
            </w:r>
          </w:p>
        </w:tc>
      </w:tr>
      <w:tr w:rsidR="00191CAA" w:rsidRPr="006735D0" w:rsidTr="00191CAA">
        <w:trPr>
          <w:trHeight w:val="144"/>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8.2.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Режим питания</w:t>
            </w: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144" w:lineRule="atLeast"/>
              <w:rPr>
                <w:rFonts w:eastAsia="Times New Roman"/>
                <w:color w:val="000000"/>
                <w:sz w:val="24"/>
                <w:szCs w:val="24"/>
                <w:lang w:eastAsia="ru-RU"/>
              </w:rPr>
            </w:pPr>
            <w:r w:rsidRPr="006735D0">
              <w:rPr>
                <w:rFonts w:eastAsia="Times New Roman"/>
                <w:color w:val="000000"/>
                <w:sz w:val="24"/>
                <w:szCs w:val="24"/>
                <w:lang w:eastAsia="ru-RU"/>
              </w:rPr>
              <w:t>График приема пищи.</w:t>
            </w:r>
          </w:p>
        </w:tc>
      </w:tr>
      <w:tr w:rsidR="00191CAA" w:rsidRPr="006735D0" w:rsidTr="00191CAA">
        <w:trPr>
          <w:trHeight w:val="706"/>
        </w:trPr>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8.3.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Гигиена приема пищи.</w:t>
            </w: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xml:space="preserve">Комиссия по </w:t>
            </w:r>
            <w:proofErr w:type="gramStart"/>
            <w:r w:rsidRPr="006735D0">
              <w:rPr>
                <w:rFonts w:eastAsia="Times New Roman"/>
                <w:color w:val="000000"/>
                <w:sz w:val="24"/>
                <w:szCs w:val="24"/>
                <w:lang w:eastAsia="ru-RU"/>
              </w:rPr>
              <w:t>контролю за</w:t>
            </w:r>
            <w:proofErr w:type="gramEnd"/>
            <w:r w:rsidRPr="006735D0">
              <w:rPr>
                <w:rFonts w:eastAsia="Times New Roman"/>
                <w:color w:val="000000"/>
                <w:sz w:val="24"/>
                <w:szCs w:val="24"/>
                <w:lang w:eastAsia="ru-RU"/>
              </w:rPr>
              <w:t xml:space="preserve"> организацией и качеством питания.</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Акты по проверке организации питания школьной комиссии.</w:t>
            </w:r>
          </w:p>
        </w:tc>
      </w:tr>
    </w:tbl>
    <w:p w:rsidR="00191CAA" w:rsidRPr="006735D0" w:rsidRDefault="00191CAA" w:rsidP="00191CAA">
      <w:pPr>
        <w:shd w:val="clear" w:color="auto" w:fill="FFFFFF"/>
        <w:spacing w:before="100" w:beforeAutospacing="1" w:after="100" w:afterAutospacing="1" w:line="240" w:lineRule="auto"/>
        <w:jc w:val="center"/>
        <w:rPr>
          <w:rFonts w:eastAsia="Times New Roman"/>
          <w:color w:val="000000"/>
          <w:sz w:val="24"/>
          <w:szCs w:val="24"/>
          <w:lang w:eastAsia="ru-RU"/>
        </w:rPr>
      </w:pPr>
      <w:r w:rsidRPr="006735D0">
        <w:rPr>
          <w:rFonts w:eastAsia="Times New Roman"/>
          <w:b/>
          <w:bCs/>
          <w:color w:val="000000"/>
          <w:sz w:val="24"/>
          <w:szCs w:val="24"/>
          <w:lang w:eastAsia="ru-RU"/>
        </w:rPr>
        <w:t>График проведения генеральной уборки столовой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66"/>
        <w:gridCol w:w="9072"/>
        <w:gridCol w:w="1558"/>
      </w:tblGrid>
      <w:tr w:rsidR="00191CAA" w:rsidRPr="006735D0" w:rsidTr="00191CAA">
        <w:trPr>
          <w:trHeight w:val="324"/>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jc w:val="center"/>
              <w:rPr>
                <w:rFonts w:eastAsia="Times New Roman"/>
                <w:color w:val="000000"/>
                <w:sz w:val="24"/>
                <w:szCs w:val="24"/>
                <w:lang w:eastAsia="ru-RU"/>
              </w:rPr>
            </w:pPr>
            <w:r w:rsidRPr="006735D0">
              <w:rPr>
                <w:rFonts w:eastAsia="Times New Roman"/>
                <w:color w:val="000000"/>
                <w:sz w:val="24"/>
                <w:szCs w:val="24"/>
                <w:lang w:eastAsia="ru-RU"/>
              </w:rPr>
              <w:t>Мероприятия</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jc w:val="center"/>
              <w:rPr>
                <w:rFonts w:eastAsia="Times New Roman"/>
                <w:color w:val="000000"/>
                <w:sz w:val="24"/>
                <w:szCs w:val="24"/>
                <w:lang w:eastAsia="ru-RU"/>
              </w:rPr>
            </w:pPr>
            <w:r w:rsidRPr="006735D0">
              <w:rPr>
                <w:rFonts w:eastAsia="Times New Roman"/>
                <w:color w:val="000000"/>
                <w:sz w:val="24"/>
                <w:szCs w:val="24"/>
                <w:lang w:eastAsia="ru-RU"/>
              </w:rPr>
              <w:t>Сроки</w:t>
            </w:r>
          </w:p>
        </w:tc>
      </w:tr>
      <w:tr w:rsidR="00191CAA" w:rsidRPr="006735D0" w:rsidTr="00191CAA">
        <w:trPr>
          <w:trHeight w:val="278"/>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1</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Уборка столовой проводится после каждого приема пищи.</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r>
      <w:tr w:rsidR="00191CAA" w:rsidRPr="006735D0" w:rsidTr="00191CAA">
        <w:trPr>
          <w:trHeight w:val="664"/>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2</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Уборка столов производится после приема пищи. Мытье столов с горячим мыльным раствором.</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r>
      <w:tr w:rsidR="00191CAA" w:rsidRPr="006735D0" w:rsidTr="00191CAA">
        <w:trPr>
          <w:trHeight w:val="341"/>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3</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Мытье посуды осуществляется после приема пищи по схеме согласно сан</w:t>
            </w:r>
            <w:proofErr w:type="gramStart"/>
            <w:r w:rsidRPr="006735D0">
              <w:rPr>
                <w:rFonts w:eastAsia="Times New Roman"/>
                <w:color w:val="000000"/>
                <w:sz w:val="24"/>
                <w:szCs w:val="24"/>
                <w:lang w:eastAsia="ru-RU"/>
              </w:rPr>
              <w:t>.</w:t>
            </w:r>
            <w:proofErr w:type="gramEnd"/>
            <w:r w:rsidRPr="006735D0">
              <w:rPr>
                <w:rFonts w:eastAsia="Times New Roman"/>
                <w:color w:val="000000"/>
                <w:sz w:val="24"/>
                <w:szCs w:val="24"/>
                <w:lang w:eastAsia="ru-RU"/>
              </w:rPr>
              <w:t xml:space="preserve"> </w:t>
            </w:r>
            <w:proofErr w:type="gramStart"/>
            <w:r w:rsidRPr="006735D0">
              <w:rPr>
                <w:rFonts w:eastAsia="Times New Roman"/>
                <w:color w:val="000000"/>
                <w:sz w:val="24"/>
                <w:szCs w:val="24"/>
                <w:lang w:eastAsia="ru-RU"/>
              </w:rPr>
              <w:t>м</w:t>
            </w:r>
            <w:proofErr w:type="gramEnd"/>
            <w:r w:rsidRPr="006735D0">
              <w:rPr>
                <w:rFonts w:eastAsia="Times New Roman"/>
                <w:color w:val="000000"/>
                <w:sz w:val="24"/>
                <w:szCs w:val="24"/>
                <w:lang w:eastAsia="ru-RU"/>
              </w:rPr>
              <w:t>инимума.</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r>
      <w:tr w:rsidR="00191CAA" w:rsidRPr="006735D0" w:rsidTr="00191CAA">
        <w:trPr>
          <w:trHeight w:val="485"/>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4</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Мочалки, щетки для мытья инвентаря обрабатываются после использования, согласно сан</w:t>
            </w:r>
            <w:proofErr w:type="gramStart"/>
            <w:r w:rsidRPr="006735D0">
              <w:rPr>
                <w:rFonts w:eastAsia="Times New Roman"/>
                <w:color w:val="000000"/>
                <w:sz w:val="24"/>
                <w:szCs w:val="24"/>
                <w:lang w:eastAsia="ru-RU"/>
              </w:rPr>
              <w:t>.</w:t>
            </w:r>
            <w:proofErr w:type="gramEnd"/>
            <w:r w:rsidRPr="006735D0">
              <w:rPr>
                <w:rFonts w:eastAsia="Times New Roman"/>
                <w:color w:val="000000"/>
                <w:sz w:val="24"/>
                <w:szCs w:val="24"/>
                <w:lang w:eastAsia="ru-RU"/>
              </w:rPr>
              <w:t xml:space="preserve"> </w:t>
            </w:r>
            <w:proofErr w:type="gramStart"/>
            <w:r w:rsidRPr="006735D0">
              <w:rPr>
                <w:rFonts w:eastAsia="Times New Roman"/>
                <w:color w:val="000000"/>
                <w:sz w:val="24"/>
                <w:szCs w:val="24"/>
                <w:lang w:eastAsia="ru-RU"/>
              </w:rPr>
              <w:t>п</w:t>
            </w:r>
            <w:proofErr w:type="gramEnd"/>
            <w:r w:rsidRPr="006735D0">
              <w:rPr>
                <w:rFonts w:eastAsia="Times New Roman"/>
                <w:color w:val="000000"/>
                <w:sz w:val="24"/>
                <w:szCs w:val="24"/>
                <w:lang w:eastAsia="ru-RU"/>
              </w:rPr>
              <w:t>равилам.</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r>
      <w:tr w:rsidR="00191CAA" w:rsidRPr="006735D0" w:rsidTr="00191CAA">
        <w:trPr>
          <w:trHeight w:val="324"/>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5</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Остатки пищи обеззараживаются и удаляются.</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r>
      <w:tr w:rsidR="00191CAA" w:rsidRPr="006735D0" w:rsidTr="00191CAA">
        <w:trPr>
          <w:trHeight w:val="324"/>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lastRenderedPageBreak/>
              <w:t>6</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Борьба с мухами и грызунами.</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Постоянно</w:t>
            </w:r>
          </w:p>
        </w:tc>
      </w:tr>
      <w:tr w:rsidR="00191CAA" w:rsidRPr="006735D0" w:rsidTr="00191CAA">
        <w:trPr>
          <w:trHeight w:val="233"/>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7</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Влажная уборка варочного зала и подсобных помещений.</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Ежедневно</w:t>
            </w:r>
          </w:p>
        </w:tc>
      </w:tr>
      <w:tr w:rsidR="00191CAA" w:rsidRPr="006735D0" w:rsidTr="00191CAA">
        <w:trPr>
          <w:trHeight w:val="340"/>
        </w:trPr>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8</w:t>
            </w:r>
          </w:p>
        </w:tc>
        <w:tc>
          <w:tcPr>
            <w:tcW w:w="90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Генеральная уборка помещений с мытьем окон.</w:t>
            </w:r>
          </w:p>
        </w:tc>
        <w:tc>
          <w:tcPr>
            <w:tcW w:w="15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91CAA" w:rsidRPr="006735D0" w:rsidRDefault="00191CAA" w:rsidP="00191CAA">
            <w:pPr>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2 раза в месяц</w:t>
            </w:r>
          </w:p>
        </w:tc>
      </w:tr>
    </w:tbl>
    <w:p w:rsidR="00191CAA" w:rsidRPr="006735D0" w:rsidRDefault="00191CAA" w:rsidP="00191CAA">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b/>
          <w:bCs/>
          <w:color w:val="000000"/>
          <w:sz w:val="24"/>
          <w:szCs w:val="24"/>
          <w:lang w:eastAsia="ru-RU"/>
        </w:rPr>
        <w:t>Перечень форм учёта и отчётности, установленной действующим законодательством по вопросам, связанным с осуществлением производственного контроля:</w:t>
      </w:r>
    </w:p>
    <w:p w:rsidR="00191CAA" w:rsidRPr="006735D0" w:rsidRDefault="00191CAA" w:rsidP="006A1CF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Журнал учёта результатов медицинских осмотров работников (приложение 6 СП 2.3.6.1079-01);</w:t>
      </w:r>
    </w:p>
    <w:p w:rsidR="00191CAA" w:rsidRPr="006735D0" w:rsidRDefault="00191CAA" w:rsidP="006A1CF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Журнал органолептической оценки качества полуфабрикатов, блюд и кулинарных изделий (приложение 9 СП 2.3.6.1079-01);</w:t>
      </w:r>
    </w:p>
    <w:p w:rsidR="00191CAA" w:rsidRPr="006735D0" w:rsidRDefault="00191CAA" w:rsidP="006A1CF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Личные медицинские книжки работников;</w:t>
      </w:r>
    </w:p>
    <w:p w:rsidR="00191CAA" w:rsidRPr="006735D0" w:rsidRDefault="00191CAA" w:rsidP="006A1CF8">
      <w:pPr>
        <w:shd w:val="clear" w:color="auto" w:fill="FFFFFF"/>
        <w:spacing w:before="100" w:beforeAutospacing="1" w:after="100" w:afterAutospacing="1" w:line="240" w:lineRule="auto"/>
        <w:rPr>
          <w:rFonts w:eastAsia="Times New Roman"/>
          <w:color w:val="000000"/>
          <w:sz w:val="24"/>
          <w:szCs w:val="24"/>
          <w:lang w:eastAsia="ru-RU"/>
        </w:rPr>
      </w:pPr>
      <w:r w:rsidRPr="006735D0">
        <w:rPr>
          <w:rFonts w:eastAsia="Times New Roman"/>
          <w:color w:val="000000"/>
          <w:sz w:val="24"/>
          <w:szCs w:val="24"/>
          <w:lang w:eastAsia="ru-RU"/>
        </w:rPr>
        <w:t>- Акты отбора проб и протоколы лабораторных исследований;</w:t>
      </w:r>
    </w:p>
    <w:p w:rsidR="00E42EC4" w:rsidRPr="00B23403" w:rsidRDefault="00191CAA" w:rsidP="006A1CF8">
      <w:pPr>
        <w:shd w:val="clear" w:color="auto" w:fill="FFFFFF"/>
        <w:spacing w:before="100" w:beforeAutospacing="1" w:after="100" w:afterAutospacing="1" w:line="240" w:lineRule="auto"/>
        <w:rPr>
          <w:rFonts w:eastAsia="Times New Roman"/>
          <w:sz w:val="24"/>
          <w:szCs w:val="24"/>
          <w:lang w:eastAsia="ru-RU"/>
        </w:rPr>
      </w:pPr>
      <w:r w:rsidRPr="006735D0">
        <w:rPr>
          <w:rFonts w:eastAsia="Times New Roman"/>
          <w:color w:val="000000"/>
          <w:sz w:val="24"/>
          <w:szCs w:val="24"/>
          <w:lang w:eastAsia="ru-RU"/>
        </w:rPr>
        <w:t>- Договоры и акты приёма выполненных работ по договорам (вывоз отходов, дератизация, дезинсекция и т.д.)</w:t>
      </w:r>
    </w:p>
    <w:p w:rsidR="00B23403" w:rsidRPr="00B23403" w:rsidRDefault="00B23403" w:rsidP="00B23403">
      <w:pPr>
        <w:spacing w:before="100" w:beforeAutospacing="1" w:after="100" w:afterAutospacing="1" w:line="240" w:lineRule="auto"/>
        <w:jc w:val="center"/>
        <w:rPr>
          <w:rFonts w:eastAsia="Times New Roman"/>
          <w:sz w:val="24"/>
          <w:szCs w:val="24"/>
          <w:lang w:eastAsia="ru-RU"/>
        </w:rPr>
      </w:pPr>
      <w:r w:rsidRPr="00B23403">
        <w:rPr>
          <w:rFonts w:eastAsia="Times New Roman"/>
          <w:b/>
          <w:bCs/>
          <w:sz w:val="24"/>
          <w:szCs w:val="24"/>
          <w:lang w:eastAsia="ru-RU"/>
        </w:rPr>
        <w:t>Лабораторный контроль</w:t>
      </w:r>
    </w:p>
    <w:tbl>
      <w:tblPr>
        <w:tblW w:w="5525"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
        <w:gridCol w:w="423"/>
        <w:gridCol w:w="91"/>
        <w:gridCol w:w="3201"/>
        <w:gridCol w:w="104"/>
        <w:gridCol w:w="2851"/>
        <w:gridCol w:w="108"/>
        <w:gridCol w:w="2402"/>
        <w:gridCol w:w="3035"/>
        <w:gridCol w:w="2325"/>
        <w:gridCol w:w="40"/>
        <w:gridCol w:w="1463"/>
      </w:tblGrid>
      <w:tr w:rsidR="00B23403" w:rsidRPr="00B23403" w:rsidTr="00B23403">
        <w:trPr>
          <w:tblCellSpacing w:w="0" w:type="dxa"/>
          <w:jc w:val="center"/>
        </w:trPr>
        <w:tc>
          <w:tcPr>
            <w:tcW w:w="164" w:type="pct"/>
            <w:gridSpan w:val="3"/>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 xml:space="preserve">№ </w:t>
            </w:r>
          </w:p>
        </w:tc>
        <w:tc>
          <w:tcPr>
            <w:tcW w:w="995"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Вид исследований</w:t>
            </w:r>
          </w:p>
        </w:tc>
        <w:tc>
          <w:tcPr>
            <w:tcW w:w="921"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Объект исследования (обследования)</w:t>
            </w:r>
          </w:p>
        </w:tc>
        <w:tc>
          <w:tcPr>
            <w:tcW w:w="764"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Количество, не менее</w:t>
            </w:r>
          </w:p>
        </w:tc>
        <w:tc>
          <w:tcPr>
            <w:tcW w:w="943"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Периодичность</w:t>
            </w:r>
          </w:p>
        </w:tc>
        <w:tc>
          <w:tcPr>
            <w:tcW w:w="723"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2F4136" w:rsidP="00B23403">
            <w:pPr>
              <w:spacing w:before="100" w:beforeAutospacing="1" w:after="100" w:afterAutospacing="1" w:line="240" w:lineRule="auto"/>
              <w:rPr>
                <w:rFonts w:eastAsia="Times New Roman"/>
                <w:sz w:val="24"/>
                <w:szCs w:val="24"/>
                <w:lang w:eastAsia="ru-RU"/>
              </w:rPr>
            </w:pPr>
            <w:r>
              <w:rPr>
                <w:rFonts w:eastAsia="Times New Roman"/>
                <w:b/>
                <w:bCs/>
                <w:sz w:val="24"/>
                <w:szCs w:val="24"/>
                <w:lang w:eastAsia="ru-RU"/>
              </w:rPr>
              <w:t>Ответствен</w:t>
            </w:r>
            <w:r w:rsidR="00B23403" w:rsidRPr="00B23403">
              <w:rPr>
                <w:rFonts w:eastAsia="Times New Roman"/>
                <w:b/>
                <w:bCs/>
                <w:sz w:val="24"/>
                <w:szCs w:val="24"/>
                <w:lang w:eastAsia="ru-RU"/>
              </w:rPr>
              <w:t>ный</w:t>
            </w:r>
          </w:p>
        </w:tc>
        <w:tc>
          <w:tcPr>
            <w:tcW w:w="491"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b/>
                <w:bCs/>
                <w:sz w:val="24"/>
                <w:szCs w:val="24"/>
                <w:lang w:eastAsia="ru-RU"/>
              </w:rPr>
              <w:t>Учетно-отчетная форма</w:t>
            </w:r>
          </w:p>
        </w:tc>
      </w:tr>
      <w:tr w:rsidR="00B23403" w:rsidRPr="00B23403" w:rsidTr="00B2340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1</w:t>
            </w:r>
          </w:p>
        </w:tc>
        <w:tc>
          <w:tcPr>
            <w:tcW w:w="1030" w:type="pct"/>
            <w:gridSpan w:val="3"/>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Качество готовой продукции</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Микробиологические исследования проб готовых блюд</w:t>
            </w:r>
          </w:p>
        </w:tc>
        <w:tc>
          <w:tcPr>
            <w:tcW w:w="922"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Первые, вторые блюда, овощные блюда, напитки</w:t>
            </w:r>
          </w:p>
        </w:tc>
        <w:tc>
          <w:tcPr>
            <w:tcW w:w="74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2 пробы</w:t>
            </w:r>
          </w:p>
        </w:tc>
        <w:tc>
          <w:tcPr>
            <w:tcW w:w="943"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1 раз в год</w:t>
            </w:r>
          </w:p>
        </w:tc>
        <w:tc>
          <w:tcPr>
            <w:tcW w:w="738"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Директор школы</w:t>
            </w:r>
          </w:p>
        </w:tc>
        <w:tc>
          <w:tcPr>
            <w:tcW w:w="475"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w:t>
            </w:r>
            <w:r w:rsidR="00E42EC4" w:rsidRPr="00B23403">
              <w:rPr>
                <w:rFonts w:eastAsia="Times New Roman"/>
                <w:sz w:val="24"/>
                <w:szCs w:val="24"/>
                <w:lang w:eastAsia="ru-RU"/>
              </w:rPr>
              <w:t>Акт проверки</w:t>
            </w:r>
          </w:p>
        </w:tc>
      </w:tr>
      <w:tr w:rsidR="00B23403" w:rsidRPr="00B23403" w:rsidTr="00B2340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2</w:t>
            </w:r>
          </w:p>
        </w:tc>
        <w:tc>
          <w:tcPr>
            <w:tcW w:w="1030" w:type="pct"/>
            <w:gridSpan w:val="3"/>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Микробиологические исследования  смывов на наличие санитарно-показательной микрофлоры (БГКП)</w:t>
            </w:r>
          </w:p>
        </w:tc>
        <w:tc>
          <w:tcPr>
            <w:tcW w:w="922"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Объекты производственного окружения, руки и спецодежда персонала</w:t>
            </w:r>
          </w:p>
        </w:tc>
        <w:tc>
          <w:tcPr>
            <w:tcW w:w="74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10 смывов</w:t>
            </w:r>
          </w:p>
        </w:tc>
        <w:tc>
          <w:tcPr>
            <w:tcW w:w="943"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1 раз в год</w:t>
            </w:r>
          </w:p>
        </w:tc>
        <w:tc>
          <w:tcPr>
            <w:tcW w:w="738"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240" w:lineRule="auto"/>
              <w:rPr>
                <w:rFonts w:eastAsia="Times New Roman"/>
                <w:sz w:val="24"/>
                <w:szCs w:val="24"/>
                <w:lang w:eastAsia="ru-RU"/>
              </w:rPr>
            </w:pPr>
            <w:r w:rsidRPr="00B23403">
              <w:rPr>
                <w:rFonts w:eastAsia="Times New Roman"/>
                <w:sz w:val="24"/>
                <w:szCs w:val="24"/>
                <w:lang w:eastAsia="ru-RU"/>
              </w:rPr>
              <w:t> </w:t>
            </w:r>
            <w:r w:rsidR="002F4136" w:rsidRPr="00B23403">
              <w:rPr>
                <w:rFonts w:eastAsia="Times New Roman"/>
                <w:sz w:val="24"/>
                <w:szCs w:val="24"/>
                <w:lang w:eastAsia="ru-RU"/>
              </w:rPr>
              <w:t>Директор школы</w:t>
            </w:r>
          </w:p>
        </w:tc>
        <w:tc>
          <w:tcPr>
            <w:tcW w:w="475"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Акт проверки</w:t>
            </w:r>
          </w:p>
        </w:tc>
      </w:tr>
      <w:tr w:rsidR="00B23403" w:rsidRPr="00B23403" w:rsidTr="00B2340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3</w:t>
            </w:r>
          </w:p>
        </w:tc>
        <w:tc>
          <w:tcPr>
            <w:tcW w:w="1030" w:type="pct"/>
            <w:gridSpan w:val="3"/>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Исследования  смывов на наличие яиц гельминтов</w:t>
            </w:r>
          </w:p>
        </w:tc>
        <w:tc>
          <w:tcPr>
            <w:tcW w:w="922"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proofErr w:type="gramStart"/>
            <w:r w:rsidRPr="00B23403">
              <w:rPr>
                <w:rFonts w:eastAsia="Times New Roman"/>
                <w:sz w:val="24"/>
                <w:szCs w:val="24"/>
                <w:lang w:eastAsia="ru-RU"/>
              </w:rPr>
              <w:t xml:space="preserve">Оборудование, инвентарь, тара, руки, спецодежда персонала, сырые пищевые </w:t>
            </w:r>
            <w:r w:rsidRPr="00B23403">
              <w:rPr>
                <w:rFonts w:eastAsia="Times New Roman"/>
                <w:sz w:val="24"/>
                <w:szCs w:val="24"/>
                <w:lang w:eastAsia="ru-RU"/>
              </w:rPr>
              <w:lastRenderedPageBreak/>
              <w:t>продукты (рыба, мясо, зелень)</w:t>
            </w:r>
            <w:proofErr w:type="gramEnd"/>
          </w:p>
        </w:tc>
        <w:tc>
          <w:tcPr>
            <w:tcW w:w="74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lastRenderedPageBreak/>
              <w:t>10 смывов</w:t>
            </w:r>
          </w:p>
        </w:tc>
        <w:tc>
          <w:tcPr>
            <w:tcW w:w="943"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  1 раз в год</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240" w:lineRule="auto"/>
              <w:rPr>
                <w:rFonts w:eastAsia="Times New Roman"/>
                <w:sz w:val="24"/>
                <w:szCs w:val="24"/>
                <w:lang w:eastAsia="ru-RU"/>
              </w:rPr>
            </w:pPr>
          </w:p>
        </w:tc>
        <w:tc>
          <w:tcPr>
            <w:tcW w:w="475"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Акт проверки</w:t>
            </w:r>
          </w:p>
        </w:tc>
      </w:tr>
      <w:tr w:rsidR="00B23403" w:rsidRPr="00B23403" w:rsidTr="00B2340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lastRenderedPageBreak/>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4</w:t>
            </w:r>
          </w:p>
        </w:tc>
        <w:tc>
          <w:tcPr>
            <w:tcW w:w="1030" w:type="pct"/>
            <w:gridSpan w:val="3"/>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922"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E42EC4">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Питьевая вода из разводящей сети помещений: моечных столовой и кухонной посуды; (выборочно)</w:t>
            </w:r>
          </w:p>
        </w:tc>
        <w:tc>
          <w:tcPr>
            <w:tcW w:w="747"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2 пробы</w:t>
            </w:r>
          </w:p>
        </w:tc>
        <w:tc>
          <w:tcPr>
            <w:tcW w:w="943"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По химическим показателям- 1 раз в год,</w:t>
            </w:r>
          </w:p>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микробиологическим показателям – 1 раз в год</w:t>
            </w:r>
          </w:p>
        </w:tc>
        <w:tc>
          <w:tcPr>
            <w:tcW w:w="738" w:type="pct"/>
            <w:gridSpan w:val="2"/>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240" w:lineRule="auto"/>
              <w:rPr>
                <w:rFonts w:eastAsia="Times New Roman"/>
                <w:sz w:val="24"/>
                <w:szCs w:val="24"/>
                <w:lang w:eastAsia="ru-RU"/>
              </w:rPr>
            </w:pPr>
            <w:r w:rsidRPr="00B23403">
              <w:rPr>
                <w:rFonts w:eastAsia="Times New Roman"/>
                <w:sz w:val="24"/>
                <w:szCs w:val="24"/>
                <w:lang w:eastAsia="ru-RU"/>
              </w:rPr>
              <w:t> </w:t>
            </w:r>
            <w:r w:rsidR="002F4136" w:rsidRPr="00B23403">
              <w:rPr>
                <w:rFonts w:eastAsia="Times New Roman"/>
                <w:sz w:val="24"/>
                <w:szCs w:val="24"/>
                <w:lang w:eastAsia="ru-RU"/>
              </w:rPr>
              <w:t>Директор школы</w:t>
            </w:r>
          </w:p>
        </w:tc>
        <w:tc>
          <w:tcPr>
            <w:tcW w:w="475" w:type="pct"/>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before="100" w:beforeAutospacing="1" w:after="100" w:afterAutospacing="1" w:line="240" w:lineRule="auto"/>
              <w:rPr>
                <w:rFonts w:eastAsia="Times New Roman"/>
                <w:sz w:val="24"/>
                <w:szCs w:val="24"/>
                <w:lang w:eastAsia="ru-RU"/>
              </w:rPr>
            </w:pPr>
            <w:r w:rsidRPr="00B23403">
              <w:rPr>
                <w:rFonts w:eastAsia="Times New Roman"/>
                <w:sz w:val="24"/>
                <w:szCs w:val="24"/>
                <w:lang w:eastAsia="ru-RU"/>
              </w:rPr>
              <w:t>Акт проверки</w:t>
            </w:r>
          </w:p>
        </w:tc>
      </w:tr>
      <w:tr w:rsidR="00B23403" w:rsidRPr="00B23403" w:rsidTr="00B2340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B23403" w:rsidRPr="00B23403" w:rsidRDefault="00B23403" w:rsidP="00B23403">
            <w:pPr>
              <w:spacing w:after="0" w:line="0" w:lineRule="atLeast"/>
              <w:rPr>
                <w:rFonts w:eastAsia="Times New Roman"/>
                <w:sz w:val="24"/>
                <w:szCs w:val="24"/>
                <w:lang w:eastAsia="ru-RU"/>
              </w:rPr>
            </w:pPr>
            <w:r w:rsidRPr="00B23403">
              <w:rPr>
                <w:rFonts w:eastAsia="Times New Roman"/>
                <w:sz w:val="24"/>
                <w:szCs w:val="24"/>
                <w:lang w:eastAsia="ru-RU"/>
              </w:rPr>
              <w:t> </w:t>
            </w:r>
          </w:p>
        </w:tc>
        <w:tc>
          <w:tcPr>
            <w:tcW w:w="0" w:type="auto"/>
            <w:vAlign w:val="center"/>
            <w:hideMark/>
          </w:tcPr>
          <w:p w:rsidR="00B23403" w:rsidRPr="00B23403" w:rsidRDefault="00B23403" w:rsidP="00B23403">
            <w:pPr>
              <w:spacing w:after="0" w:line="240" w:lineRule="auto"/>
              <w:rPr>
                <w:rFonts w:eastAsia="Times New Roman"/>
                <w:sz w:val="20"/>
                <w:szCs w:val="20"/>
                <w:lang w:eastAsia="ru-RU"/>
              </w:rPr>
            </w:pPr>
          </w:p>
        </w:tc>
        <w:tc>
          <w:tcPr>
            <w:tcW w:w="0" w:type="auto"/>
            <w:vAlign w:val="center"/>
            <w:hideMark/>
          </w:tcPr>
          <w:p w:rsidR="00B23403" w:rsidRPr="00B23403" w:rsidRDefault="00B23403" w:rsidP="00B23403">
            <w:pPr>
              <w:spacing w:after="0" w:line="240" w:lineRule="auto"/>
              <w:rPr>
                <w:rFonts w:eastAsia="Times New Roman"/>
                <w:sz w:val="20"/>
                <w:szCs w:val="20"/>
                <w:lang w:eastAsia="ru-RU"/>
              </w:rPr>
            </w:pPr>
          </w:p>
        </w:tc>
      </w:tr>
    </w:tbl>
    <w:p w:rsidR="000D6C8F" w:rsidRDefault="000D6C8F"/>
    <w:p w:rsidR="00AA5AED" w:rsidRDefault="00AA5AED"/>
    <w:sectPr w:rsidR="00AA5AED" w:rsidSect="006A1CF8">
      <w:pgSz w:w="16838" w:h="11906" w:orient="landscape"/>
      <w:pgMar w:top="851"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87781"/>
    <w:multiLevelType w:val="multilevel"/>
    <w:tmpl w:val="DA6C0B66"/>
    <w:lvl w:ilvl="0">
      <w:start w:val="1"/>
      <w:numFmt w:val="decimal"/>
      <w:lvlText w:val="%1."/>
      <w:lvlJc w:val="left"/>
      <w:pPr>
        <w:ind w:left="420" w:hanging="420"/>
      </w:pPr>
      <w:rPr>
        <w:rFonts w:hint="default"/>
        <w:color w:val="000000"/>
      </w:rPr>
    </w:lvl>
    <w:lvl w:ilvl="1">
      <w:start w:val="1"/>
      <w:numFmt w:val="decimal"/>
      <w:lvlText w:val="%1.%2."/>
      <w:lvlJc w:val="left"/>
      <w:pPr>
        <w:ind w:left="1020" w:hanging="42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1">
    <w:nsid w:val="6E521DAF"/>
    <w:multiLevelType w:val="hybridMultilevel"/>
    <w:tmpl w:val="1AAE0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03"/>
    <w:rsid w:val="000D5BA6"/>
    <w:rsid w:val="000D6C8F"/>
    <w:rsid w:val="00191CAA"/>
    <w:rsid w:val="002F4136"/>
    <w:rsid w:val="005D61A7"/>
    <w:rsid w:val="006009EA"/>
    <w:rsid w:val="006A1CF8"/>
    <w:rsid w:val="007A4251"/>
    <w:rsid w:val="008F69A8"/>
    <w:rsid w:val="00966F3F"/>
    <w:rsid w:val="00AA5AED"/>
    <w:rsid w:val="00B17F2F"/>
    <w:rsid w:val="00B23403"/>
    <w:rsid w:val="00B97B28"/>
    <w:rsid w:val="00C44AFA"/>
    <w:rsid w:val="00CA038C"/>
    <w:rsid w:val="00D23D5A"/>
    <w:rsid w:val="00D75330"/>
    <w:rsid w:val="00E42EC4"/>
    <w:rsid w:val="00E742D3"/>
    <w:rsid w:val="00F90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3403"/>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03"/>
    <w:rPr>
      <w:rFonts w:eastAsia="Times New Roman"/>
      <w:b/>
      <w:bCs/>
      <w:sz w:val="36"/>
      <w:szCs w:val="36"/>
      <w:lang w:eastAsia="ru-RU"/>
    </w:rPr>
  </w:style>
  <w:style w:type="character" w:styleId="a3">
    <w:name w:val="Hyperlink"/>
    <w:basedOn w:val="a0"/>
    <w:uiPriority w:val="99"/>
    <w:semiHidden/>
    <w:unhideWhenUsed/>
    <w:rsid w:val="00B23403"/>
    <w:rPr>
      <w:color w:val="0000FF"/>
      <w:u w:val="single"/>
    </w:rPr>
  </w:style>
  <w:style w:type="paragraph" w:styleId="a4">
    <w:name w:val="Normal (Web)"/>
    <w:basedOn w:val="a"/>
    <w:uiPriority w:val="99"/>
    <w:unhideWhenUsed/>
    <w:rsid w:val="00B23403"/>
    <w:pPr>
      <w:spacing w:before="100" w:beforeAutospacing="1" w:after="100" w:afterAutospacing="1" w:line="240" w:lineRule="auto"/>
    </w:pPr>
    <w:rPr>
      <w:rFonts w:eastAsia="Times New Roman"/>
      <w:sz w:val="24"/>
      <w:szCs w:val="24"/>
      <w:lang w:eastAsia="ru-RU"/>
    </w:rPr>
  </w:style>
  <w:style w:type="character" w:styleId="a5">
    <w:name w:val="Strong"/>
    <w:basedOn w:val="a0"/>
    <w:uiPriority w:val="22"/>
    <w:qFormat/>
    <w:rsid w:val="00B23403"/>
    <w:rPr>
      <w:b/>
      <w:bCs/>
    </w:rPr>
  </w:style>
  <w:style w:type="character" w:styleId="a6">
    <w:name w:val="Emphasis"/>
    <w:basedOn w:val="a0"/>
    <w:uiPriority w:val="20"/>
    <w:qFormat/>
    <w:rsid w:val="00B23403"/>
    <w:rPr>
      <w:i/>
      <w:iCs/>
    </w:rPr>
  </w:style>
  <w:style w:type="paragraph" w:styleId="a7">
    <w:name w:val="Balloon Text"/>
    <w:basedOn w:val="a"/>
    <w:link w:val="a8"/>
    <w:uiPriority w:val="99"/>
    <w:semiHidden/>
    <w:unhideWhenUsed/>
    <w:rsid w:val="00E42E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2EC4"/>
    <w:rPr>
      <w:rFonts w:ascii="Tahoma" w:hAnsi="Tahoma" w:cs="Tahoma"/>
      <w:sz w:val="16"/>
      <w:szCs w:val="16"/>
    </w:rPr>
  </w:style>
  <w:style w:type="paragraph" w:styleId="a9">
    <w:name w:val="List Paragraph"/>
    <w:basedOn w:val="a"/>
    <w:uiPriority w:val="34"/>
    <w:qFormat/>
    <w:rsid w:val="00E742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3403"/>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03"/>
    <w:rPr>
      <w:rFonts w:eastAsia="Times New Roman"/>
      <w:b/>
      <w:bCs/>
      <w:sz w:val="36"/>
      <w:szCs w:val="36"/>
      <w:lang w:eastAsia="ru-RU"/>
    </w:rPr>
  </w:style>
  <w:style w:type="character" w:styleId="a3">
    <w:name w:val="Hyperlink"/>
    <w:basedOn w:val="a0"/>
    <w:uiPriority w:val="99"/>
    <w:semiHidden/>
    <w:unhideWhenUsed/>
    <w:rsid w:val="00B23403"/>
    <w:rPr>
      <w:color w:val="0000FF"/>
      <w:u w:val="single"/>
    </w:rPr>
  </w:style>
  <w:style w:type="paragraph" w:styleId="a4">
    <w:name w:val="Normal (Web)"/>
    <w:basedOn w:val="a"/>
    <w:uiPriority w:val="99"/>
    <w:unhideWhenUsed/>
    <w:rsid w:val="00B23403"/>
    <w:pPr>
      <w:spacing w:before="100" w:beforeAutospacing="1" w:after="100" w:afterAutospacing="1" w:line="240" w:lineRule="auto"/>
    </w:pPr>
    <w:rPr>
      <w:rFonts w:eastAsia="Times New Roman"/>
      <w:sz w:val="24"/>
      <w:szCs w:val="24"/>
      <w:lang w:eastAsia="ru-RU"/>
    </w:rPr>
  </w:style>
  <w:style w:type="character" w:styleId="a5">
    <w:name w:val="Strong"/>
    <w:basedOn w:val="a0"/>
    <w:uiPriority w:val="22"/>
    <w:qFormat/>
    <w:rsid w:val="00B23403"/>
    <w:rPr>
      <w:b/>
      <w:bCs/>
    </w:rPr>
  </w:style>
  <w:style w:type="character" w:styleId="a6">
    <w:name w:val="Emphasis"/>
    <w:basedOn w:val="a0"/>
    <w:uiPriority w:val="20"/>
    <w:qFormat/>
    <w:rsid w:val="00B23403"/>
    <w:rPr>
      <w:i/>
      <w:iCs/>
    </w:rPr>
  </w:style>
  <w:style w:type="paragraph" w:styleId="a7">
    <w:name w:val="Balloon Text"/>
    <w:basedOn w:val="a"/>
    <w:link w:val="a8"/>
    <w:uiPriority w:val="99"/>
    <w:semiHidden/>
    <w:unhideWhenUsed/>
    <w:rsid w:val="00E42E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2EC4"/>
    <w:rPr>
      <w:rFonts w:ascii="Tahoma" w:hAnsi="Tahoma" w:cs="Tahoma"/>
      <w:sz w:val="16"/>
      <w:szCs w:val="16"/>
    </w:rPr>
  </w:style>
  <w:style w:type="paragraph" w:styleId="a9">
    <w:name w:val="List Paragraph"/>
    <w:basedOn w:val="a"/>
    <w:uiPriority w:val="34"/>
    <w:qFormat/>
    <w:rsid w:val="00E74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55630">
      <w:bodyDiv w:val="1"/>
      <w:marLeft w:val="0"/>
      <w:marRight w:val="0"/>
      <w:marTop w:val="0"/>
      <w:marBottom w:val="0"/>
      <w:divBdr>
        <w:top w:val="none" w:sz="0" w:space="0" w:color="auto"/>
        <w:left w:val="none" w:sz="0" w:space="0" w:color="auto"/>
        <w:bottom w:val="none" w:sz="0" w:space="0" w:color="auto"/>
        <w:right w:val="none" w:sz="0" w:space="0" w:color="auto"/>
      </w:divBdr>
      <w:divsChild>
        <w:div w:id="1706640807">
          <w:marLeft w:val="0"/>
          <w:marRight w:val="0"/>
          <w:marTop w:val="0"/>
          <w:marBottom w:val="0"/>
          <w:divBdr>
            <w:top w:val="none" w:sz="0" w:space="0" w:color="auto"/>
            <w:left w:val="none" w:sz="0" w:space="0" w:color="auto"/>
            <w:bottom w:val="none" w:sz="0" w:space="0" w:color="auto"/>
            <w:right w:val="none" w:sz="0" w:space="0" w:color="auto"/>
          </w:divBdr>
        </w:div>
        <w:div w:id="642853628">
          <w:marLeft w:val="0"/>
          <w:marRight w:val="0"/>
          <w:marTop w:val="0"/>
          <w:marBottom w:val="0"/>
          <w:divBdr>
            <w:top w:val="none" w:sz="0" w:space="0" w:color="auto"/>
            <w:left w:val="none" w:sz="0" w:space="0" w:color="auto"/>
            <w:bottom w:val="none" w:sz="0" w:space="0" w:color="auto"/>
            <w:right w:val="none" w:sz="0" w:space="0" w:color="auto"/>
          </w:divBdr>
          <w:divsChild>
            <w:div w:id="14886745">
              <w:marLeft w:val="0"/>
              <w:marRight w:val="0"/>
              <w:marTop w:val="0"/>
              <w:marBottom w:val="0"/>
              <w:divBdr>
                <w:top w:val="none" w:sz="0" w:space="0" w:color="auto"/>
                <w:left w:val="none" w:sz="0" w:space="0" w:color="auto"/>
                <w:bottom w:val="none" w:sz="0" w:space="0" w:color="auto"/>
                <w:right w:val="none" w:sz="0" w:space="0" w:color="auto"/>
              </w:divBdr>
              <w:divsChild>
                <w:div w:id="11900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2B993-E1F7-4768-BDE6-8F889F430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4</cp:revision>
  <cp:lastPrinted>2019-11-21T03:32:00Z</cp:lastPrinted>
  <dcterms:created xsi:type="dcterms:W3CDTF">2020-09-03T04:57:00Z</dcterms:created>
  <dcterms:modified xsi:type="dcterms:W3CDTF">2020-09-03T04:58:00Z</dcterms:modified>
</cp:coreProperties>
</file>